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9BE12" w14:textId="305D8CB6" w:rsidR="00120A12" w:rsidRDefault="00464C21" w:rsidP="00C10D6D">
      <w:r w:rsidRPr="00120A1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3A2AD9C" wp14:editId="058A9407">
                <wp:simplePos x="0" y="0"/>
                <wp:positionH relativeFrom="column">
                  <wp:posOffset>2477135</wp:posOffset>
                </wp:positionH>
                <wp:positionV relativeFrom="paragraph">
                  <wp:posOffset>-418465</wp:posOffset>
                </wp:positionV>
                <wp:extent cx="3883660" cy="121539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660" cy="1215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6BCE2" w14:textId="77777777" w:rsidR="00C54904" w:rsidRPr="002C15F8" w:rsidRDefault="00C54904" w:rsidP="00C10D6D">
                            <w:pPr>
                              <w:pStyle w:val="Titre8"/>
                              <w:ind w:hanging="566"/>
                              <w:jc w:val="center"/>
                              <w:rPr>
                                <w:rFonts w:ascii="Arial Narrow" w:hAnsi="Arial Narrow"/>
                                <w:b/>
                                <w:i w:val="0"/>
                                <w:sz w:val="28"/>
                              </w:rPr>
                            </w:pPr>
                            <w:r w:rsidRPr="002C15F8">
                              <w:rPr>
                                <w:rFonts w:ascii="Arial Narrow" w:hAnsi="Arial Narrow"/>
                                <w:b/>
                                <w:i w:val="0"/>
                                <w:sz w:val="28"/>
                              </w:rPr>
                              <w:t xml:space="preserve">MARCHE PUBLIC DE </w:t>
                            </w:r>
                            <w:r w:rsidR="00C10D6D">
                              <w:rPr>
                                <w:rFonts w:ascii="Arial Narrow" w:hAnsi="Arial Narrow"/>
                                <w:b/>
                                <w:i w:val="0"/>
                                <w:sz w:val="28"/>
                              </w:rPr>
                              <w:t xml:space="preserve">FOURNITURES ET </w:t>
                            </w:r>
                            <w:r w:rsidRPr="002C15F8">
                              <w:rPr>
                                <w:rFonts w:ascii="Arial Narrow" w:hAnsi="Arial Narrow"/>
                                <w:b/>
                                <w:i w:val="0"/>
                                <w:sz w:val="28"/>
                              </w:rPr>
                              <w:t>SERVICE</w:t>
                            </w:r>
                            <w:r>
                              <w:rPr>
                                <w:rFonts w:ascii="Arial Narrow" w:hAnsi="Arial Narrow"/>
                                <w:b/>
                                <w:i w:val="0"/>
                                <w:sz w:val="28"/>
                              </w:rPr>
                              <w:t>S</w:t>
                            </w:r>
                          </w:p>
                          <w:p w14:paraId="7B19176B" w14:textId="77777777" w:rsidR="00C95CD8" w:rsidRPr="00D30B25" w:rsidRDefault="00C95CD8" w:rsidP="00C95CD8">
                            <w:pPr>
                              <w:pStyle w:val="Retraitnormal"/>
                              <w:ind w:left="0"/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</w:rPr>
                              <w:t>MAPA en application des articles L2123-1 de l’ordonnance n° 2018-1074 du 26 novembre 2018 portant partie législative du code de la commande publique et l’article R2123-1 du décret 2018-1075 du 3 décembre 2018 portant partie règlementaire du code de la commande publique</w:t>
                            </w:r>
                          </w:p>
                          <w:p w14:paraId="0CA4649A" w14:textId="77777777" w:rsidR="00C54904" w:rsidRPr="00D30B25" w:rsidRDefault="00C54904" w:rsidP="00C95CD8">
                            <w:pPr>
                              <w:pStyle w:val="Retraitnormal"/>
                              <w:ind w:left="0"/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2AD9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5.05pt;margin-top:-32.95pt;width:305.8pt;height:9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" o:allowincell="f" stroked="f">
                <v:textbox>
                  <w:txbxContent>
                    <w:p w14:paraId="5AD6BCE2" w14:textId="77777777" w:rsidR="00C54904" w:rsidRPr="002C15F8" w:rsidRDefault="00C54904" w:rsidP="00C10D6D">
                      <w:pPr>
                        <w:pStyle w:val="Titre8"/>
                        <w:ind w:hanging="566"/>
                        <w:jc w:val="center"/>
                        <w:rPr>
                          <w:rFonts w:ascii="Arial Narrow" w:hAnsi="Arial Narrow"/>
                          <w:b/>
                          <w:i w:val="0"/>
                          <w:sz w:val="28"/>
                        </w:rPr>
                      </w:pPr>
                      <w:r w:rsidRPr="002C15F8">
                        <w:rPr>
                          <w:rFonts w:ascii="Arial Narrow" w:hAnsi="Arial Narrow"/>
                          <w:b/>
                          <w:i w:val="0"/>
                          <w:sz w:val="28"/>
                        </w:rPr>
                        <w:t xml:space="preserve">MARCHE PUBLIC DE </w:t>
                      </w:r>
                      <w:r w:rsidR="00C10D6D">
                        <w:rPr>
                          <w:rFonts w:ascii="Arial Narrow" w:hAnsi="Arial Narrow"/>
                          <w:b/>
                          <w:i w:val="0"/>
                          <w:sz w:val="28"/>
                        </w:rPr>
                        <w:t xml:space="preserve">FOURNITURES ET </w:t>
                      </w:r>
                      <w:r w:rsidRPr="002C15F8">
                        <w:rPr>
                          <w:rFonts w:ascii="Arial Narrow" w:hAnsi="Arial Narrow"/>
                          <w:b/>
                          <w:i w:val="0"/>
                          <w:sz w:val="28"/>
                        </w:rPr>
                        <w:t>SERVICE</w:t>
                      </w:r>
                      <w:r>
                        <w:rPr>
                          <w:rFonts w:ascii="Arial Narrow" w:hAnsi="Arial Narrow"/>
                          <w:b/>
                          <w:i w:val="0"/>
                          <w:sz w:val="28"/>
                        </w:rPr>
                        <w:t>S</w:t>
                      </w:r>
                    </w:p>
                    <w:p w14:paraId="7B19176B" w14:textId="77777777" w:rsidR="00C95CD8" w:rsidRPr="00D30B25" w:rsidRDefault="00C95CD8" w:rsidP="00C95CD8">
                      <w:pPr>
                        <w:pStyle w:val="Retraitnormal"/>
                        <w:ind w:left="0"/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i/>
                        </w:rPr>
                        <w:t>MAPA en application des articles L2123-1 de l’ordonnance n° 2018-1074 du 26 novembre 2018 portant partie législative du code de la commande publique et l’article R2123-1 du décret 2018-1075 du 3 décembre 2018 portant partie règlementaire du code de la commande publique</w:t>
                      </w:r>
                    </w:p>
                    <w:p w14:paraId="0CA4649A" w14:textId="77777777" w:rsidR="00C54904" w:rsidRPr="00D30B25" w:rsidRDefault="00C54904" w:rsidP="00C95CD8">
                      <w:pPr>
                        <w:pStyle w:val="Retraitnormal"/>
                        <w:ind w:left="0"/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2EAFCF5" wp14:editId="6E225ECD">
            <wp:simplePos x="0" y="0"/>
            <wp:positionH relativeFrom="column">
              <wp:posOffset>-557530</wp:posOffset>
            </wp:positionH>
            <wp:positionV relativeFrom="paragraph">
              <wp:posOffset>-477520</wp:posOffset>
            </wp:positionV>
            <wp:extent cx="2286000" cy="895350"/>
            <wp:effectExtent l="0" t="0" r="0" b="0"/>
            <wp:wrapNone/>
            <wp:docPr id="6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DA436" w14:textId="77777777" w:rsidR="00120A12" w:rsidRDefault="00120A12" w:rsidP="00C10D6D"/>
    <w:p w14:paraId="78018621" w14:textId="77777777" w:rsidR="00F10A20" w:rsidRPr="00120A12" w:rsidRDefault="00F10A20" w:rsidP="00C10D6D"/>
    <w:p w14:paraId="6D838A02" w14:textId="77777777" w:rsidR="00405BE6" w:rsidRDefault="00405BE6" w:rsidP="00405BE6"/>
    <w:p w14:paraId="6A526FD3" w14:textId="77777777" w:rsidR="00405BE6" w:rsidRPr="00405BE6" w:rsidRDefault="00405BE6" w:rsidP="00405BE6"/>
    <w:p w14:paraId="7798F0A7" w14:textId="77777777" w:rsidR="00F10A20" w:rsidRPr="00382EFA" w:rsidRDefault="00F10A20" w:rsidP="00382EFA">
      <w:pPr>
        <w:pStyle w:val="Titre2"/>
        <w:keepNext/>
        <w:tabs>
          <w:tab w:val="num" w:pos="0"/>
        </w:tabs>
        <w:suppressAutoHyphens/>
        <w:spacing w:before="0"/>
        <w:ind w:left="576" w:hanging="576"/>
        <w:jc w:val="center"/>
        <w:rPr>
          <w:rFonts w:ascii="Arial Narrow" w:hAnsi="Arial Narrow" w:cs="Arial Narrow"/>
          <w:bCs w:val="0"/>
          <w:smallCaps/>
          <w:color w:val="00A6A3"/>
          <w:sz w:val="56"/>
          <w:szCs w:val="20"/>
          <w:lang w:eastAsia="zh-CN"/>
        </w:rPr>
      </w:pPr>
      <w:r w:rsidRPr="00382EFA">
        <w:rPr>
          <w:rFonts w:ascii="Arial Narrow" w:hAnsi="Arial Narrow" w:cs="Arial Narrow"/>
          <w:bCs w:val="0"/>
          <w:smallCaps/>
          <w:color w:val="00A6A3"/>
          <w:sz w:val="56"/>
          <w:szCs w:val="20"/>
          <w:lang w:eastAsia="zh-CN"/>
        </w:rPr>
        <w:t>Acte</w:t>
      </w:r>
      <w:r w:rsidRPr="00D60DA9">
        <w:rPr>
          <w:rFonts w:ascii="Arial Narrow" w:hAnsi="Arial Narrow" w:cs="Arial Narrow"/>
          <w:bCs w:val="0"/>
          <w:smallCaps/>
          <w:color w:val="00A6A3"/>
          <w:sz w:val="56"/>
          <w:szCs w:val="20"/>
          <w:lang w:eastAsia="zh-CN"/>
        </w:rPr>
        <w:t xml:space="preserve"> </w:t>
      </w:r>
      <w:r w:rsidR="00D60DA9">
        <w:rPr>
          <w:rFonts w:ascii="Arial Narrow" w:hAnsi="Arial Narrow" w:cs="Arial Narrow"/>
          <w:bCs w:val="0"/>
          <w:smallCaps/>
          <w:color w:val="00A6A3"/>
          <w:sz w:val="56"/>
          <w:szCs w:val="20"/>
          <w:lang w:eastAsia="zh-CN"/>
        </w:rPr>
        <w:t>d’Engagement</w:t>
      </w:r>
    </w:p>
    <w:p w14:paraId="4155324D" w14:textId="77777777" w:rsidR="00F10A20" w:rsidRDefault="00F10A20" w:rsidP="00F10A20">
      <w:pPr>
        <w:jc w:val="both"/>
        <w:rPr>
          <w:rFonts w:ascii="Arial Narrow" w:hAnsi="Arial Narrow"/>
          <w:sz w:val="22"/>
        </w:rPr>
      </w:pPr>
    </w:p>
    <w:p w14:paraId="7C7782B8" w14:textId="77777777" w:rsidR="00405BE6" w:rsidRPr="00857193" w:rsidRDefault="00405BE6" w:rsidP="00405BE6">
      <w:pPr>
        <w:jc w:val="both"/>
        <w:rPr>
          <w:rFonts w:ascii="Arial Narrow" w:hAnsi="Arial Narrow"/>
          <w:b/>
          <w:color w:val="00A6A3"/>
          <w:sz w:val="22"/>
        </w:rPr>
      </w:pPr>
      <w:r w:rsidRPr="00857193">
        <w:rPr>
          <w:rFonts w:ascii="Arial Narrow" w:hAnsi="Arial Narrow"/>
          <w:b/>
          <w:i/>
          <w:color w:val="00A6A3"/>
          <w:sz w:val="22"/>
          <w:u w:val="single"/>
        </w:rPr>
        <w:t>Personne Publique Contractante :</w:t>
      </w:r>
    </w:p>
    <w:p w14:paraId="0FDEC961" w14:textId="77777777" w:rsidR="00405BE6" w:rsidRPr="00741235" w:rsidRDefault="00405BE6" w:rsidP="00405BE6">
      <w:pPr>
        <w:jc w:val="both"/>
        <w:rPr>
          <w:rFonts w:ascii="Arial Narrow" w:hAnsi="Arial Narrow"/>
          <w:b/>
          <w:color w:val="000000"/>
          <w:sz w:val="22"/>
        </w:rPr>
      </w:pPr>
    </w:p>
    <w:p w14:paraId="70E03D84" w14:textId="77777777" w:rsidR="00405BE6" w:rsidRDefault="00405BE6" w:rsidP="00405BE6">
      <w:pPr>
        <w:ind w:left="1418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INSTITUT NATIONAL DE RECHERCHE POUR L’AGRICULTURE, L’ALIMENTATION ET L’ENVIRONNEMENT - INRAE</w:t>
      </w:r>
    </w:p>
    <w:p w14:paraId="65A4E265" w14:textId="77777777" w:rsidR="00405BE6" w:rsidRDefault="00405BE6" w:rsidP="00405BE6">
      <w:pPr>
        <w:pStyle w:val="Titre6"/>
        <w:ind w:left="1418"/>
        <w:rPr>
          <w:rFonts w:ascii="Arial Narrow" w:hAnsi="Arial Narrow"/>
          <w:i/>
          <w:sz w:val="16"/>
          <w:u w:val="none"/>
        </w:rPr>
      </w:pPr>
      <w:r>
        <w:rPr>
          <w:rFonts w:ascii="Arial Narrow" w:hAnsi="Arial Narrow"/>
          <w:i/>
          <w:sz w:val="16"/>
          <w:u w:val="none"/>
        </w:rPr>
        <w:t>Etablissement Public à caractère Scientifique et Technologique</w:t>
      </w:r>
    </w:p>
    <w:p w14:paraId="018E16D6" w14:textId="77777777" w:rsidR="00405BE6" w:rsidRDefault="00405BE6" w:rsidP="00405BE6">
      <w:pPr>
        <w:pStyle w:val="Titre5"/>
        <w:ind w:left="1418"/>
        <w:rPr>
          <w:rFonts w:ascii="Arial Narrow" w:hAnsi="Arial Narrow"/>
        </w:rPr>
      </w:pPr>
      <w:r>
        <w:rPr>
          <w:rFonts w:ascii="Arial Narrow" w:hAnsi="Arial Narrow"/>
        </w:rPr>
        <w:t>Centre INRAE Clermont-Auvergne-Rhône Alpes</w:t>
      </w:r>
    </w:p>
    <w:p w14:paraId="430EB090" w14:textId="77777777" w:rsidR="00405BE6" w:rsidRDefault="00405BE6" w:rsidP="00405BE6">
      <w:pPr>
        <w:ind w:left="1418"/>
        <w:jc w:val="both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F – 63 122 SAINT-GENES-CHAMPANELLE</w:t>
      </w:r>
    </w:p>
    <w:p w14:paraId="25984D39" w14:textId="77777777" w:rsidR="00405BE6" w:rsidRDefault="00405BE6" w:rsidP="00405BE6">
      <w:pPr>
        <w:rPr>
          <w:rFonts w:ascii="Arial Narrow" w:hAnsi="Arial Narrow" w:cs="Arial Narrow"/>
          <w:sz w:val="22"/>
        </w:rPr>
      </w:pPr>
    </w:p>
    <w:p w14:paraId="5ED73888" w14:textId="77777777" w:rsidR="00941B15" w:rsidRDefault="00405BE6" w:rsidP="00941B15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smallCaps/>
          <w:sz w:val="52"/>
          <w:u w:val="single"/>
        </w:rPr>
      </w:pPr>
      <w:r w:rsidRPr="00FA22D1">
        <w:rPr>
          <w:rFonts w:ascii="Arial Narrow" w:hAnsi="Arial Narrow"/>
          <w:b/>
          <w:smallCaps/>
          <w:sz w:val="52"/>
          <w:u w:val="single"/>
        </w:rPr>
        <w:t>OBJET :</w:t>
      </w:r>
      <w:r w:rsidR="00941B15">
        <w:rPr>
          <w:rFonts w:ascii="Arial Narrow" w:hAnsi="Arial Narrow"/>
          <w:b/>
          <w:smallCaps/>
          <w:sz w:val="52"/>
          <w:u w:val="single"/>
        </w:rPr>
        <w:t xml:space="preserve"> </w:t>
      </w:r>
    </w:p>
    <w:p w14:paraId="01A0956C" w14:textId="77777777" w:rsidR="00941B15" w:rsidRDefault="00941B15" w:rsidP="00941B15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 w:cs="Arial Narrow"/>
          <w:b/>
          <w:bCs/>
          <w:i/>
          <w:iCs/>
          <w:smallCaps/>
          <w:color w:val="00A6A3"/>
          <w:sz w:val="56"/>
          <w:lang w:eastAsia="zh-CN"/>
        </w:rPr>
      </w:pPr>
    </w:p>
    <w:p w14:paraId="089105D0" w14:textId="77777777" w:rsidR="00941B15" w:rsidRDefault="00941B15" w:rsidP="00941B15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 w:cs="Arial Narrow"/>
          <w:b/>
          <w:bCs/>
          <w:i/>
          <w:iCs/>
          <w:smallCaps/>
          <w:color w:val="00A6A3"/>
          <w:sz w:val="56"/>
          <w:lang w:eastAsia="zh-CN"/>
        </w:rPr>
      </w:pPr>
      <w:r w:rsidRPr="00941B15">
        <w:rPr>
          <w:rFonts w:ascii="Arial Narrow" w:hAnsi="Arial Narrow" w:cs="Arial Narrow"/>
          <w:b/>
          <w:bCs/>
          <w:i/>
          <w:iCs/>
          <w:smallCaps/>
          <w:color w:val="00A6A3"/>
          <w:sz w:val="56"/>
          <w:lang w:eastAsia="zh-CN"/>
        </w:rPr>
        <w:t>Location</w:t>
      </w:r>
      <w:r w:rsidRPr="00941B15">
        <w:rPr>
          <w:rFonts w:ascii="Arial Narrow" w:hAnsi="Arial Narrow" w:cs="Arial Narrow"/>
          <w:bCs/>
          <w:i/>
          <w:iCs/>
          <w:smallCaps/>
          <w:color w:val="00A6A3"/>
          <w:sz w:val="56"/>
          <w:lang w:eastAsia="zh-CN"/>
        </w:rPr>
        <w:t xml:space="preserve"> </w:t>
      </w:r>
      <w:r w:rsidRPr="00941B15">
        <w:rPr>
          <w:rFonts w:ascii="Arial Narrow" w:hAnsi="Arial Narrow" w:cs="Arial Narrow"/>
          <w:b/>
          <w:bCs/>
          <w:i/>
          <w:iCs/>
          <w:smallCaps/>
          <w:color w:val="00A6A3"/>
          <w:sz w:val="56"/>
          <w:lang w:eastAsia="zh-CN"/>
        </w:rPr>
        <w:t>de dispositifs embarqués de mesure d’activité et de comportement alimentaire destinés aux vaches laitières conduites en bâtiment et au pâturage</w:t>
      </w:r>
    </w:p>
    <w:p w14:paraId="3E98AB2B" w14:textId="77777777" w:rsidR="00941B15" w:rsidRDefault="00941B15" w:rsidP="00941B15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smallCaps/>
          <w:sz w:val="44"/>
          <w:szCs w:val="24"/>
        </w:rPr>
      </w:pPr>
    </w:p>
    <w:p w14:paraId="01EB7537" w14:textId="77777777" w:rsidR="00941B15" w:rsidRDefault="00941B15" w:rsidP="00941B15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smallCaps/>
          <w:sz w:val="44"/>
          <w:szCs w:val="24"/>
        </w:rPr>
      </w:pPr>
      <w:r w:rsidRPr="00941B15">
        <w:rPr>
          <w:rFonts w:ascii="Arial Narrow" w:hAnsi="Arial Narrow"/>
          <w:b/>
          <w:smallCaps/>
          <w:sz w:val="44"/>
          <w:szCs w:val="24"/>
        </w:rPr>
        <w:t>Au bénéfice de l’unité URMH (UMR1213)</w:t>
      </w:r>
    </w:p>
    <w:p w14:paraId="40FC8005" w14:textId="77777777" w:rsidR="00941B15" w:rsidRDefault="00941B15" w:rsidP="00941B15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smallCaps/>
          <w:sz w:val="44"/>
          <w:szCs w:val="24"/>
        </w:rPr>
      </w:pPr>
      <w:r w:rsidRPr="00941B15">
        <w:rPr>
          <w:rFonts w:ascii="Arial Narrow" w:hAnsi="Arial Narrow"/>
          <w:b/>
          <w:smallCaps/>
          <w:sz w:val="44"/>
          <w:szCs w:val="24"/>
        </w:rPr>
        <w:t>Site de Theix</w:t>
      </w:r>
    </w:p>
    <w:p w14:paraId="31C80CC5" w14:textId="77777777" w:rsidR="00941B15" w:rsidRPr="00941B15" w:rsidRDefault="00941B15" w:rsidP="00941B15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smallCaps/>
          <w:sz w:val="44"/>
          <w:szCs w:val="24"/>
        </w:rPr>
      </w:pPr>
      <w:r w:rsidRPr="00941B15">
        <w:rPr>
          <w:rFonts w:ascii="Arial Narrow" w:hAnsi="Arial Narrow"/>
          <w:b/>
          <w:smallCaps/>
          <w:sz w:val="44"/>
          <w:szCs w:val="24"/>
        </w:rPr>
        <w:t>63 122 SAINT GENES CHAMPANELLE</w:t>
      </w:r>
    </w:p>
    <w:p w14:paraId="629EC0F3" w14:textId="77777777" w:rsidR="00C95CD8" w:rsidRDefault="00C95CD8" w:rsidP="00C95CD8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smallCaps/>
          <w:sz w:val="52"/>
          <w:u w:val="single"/>
        </w:rPr>
      </w:pPr>
    </w:p>
    <w:p w14:paraId="7F5D0CE1" w14:textId="77777777" w:rsidR="00405BE6" w:rsidRDefault="00405BE6" w:rsidP="00405BE6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smallCaps/>
          <w:sz w:val="40"/>
        </w:rPr>
      </w:pPr>
      <w:r w:rsidRPr="00857193">
        <w:rPr>
          <w:rFonts w:ascii="Arial Narrow" w:hAnsi="Arial Narrow"/>
          <w:b/>
          <w:smallCaps/>
          <w:sz w:val="40"/>
        </w:rPr>
        <w:t>N° de Marché …………………………………………………</w:t>
      </w:r>
    </w:p>
    <w:p w14:paraId="2FC41571" w14:textId="77777777" w:rsidR="00405BE6" w:rsidRDefault="00405BE6" w:rsidP="00405BE6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i/>
          <w:smallCaps/>
          <w:sz w:val="22"/>
        </w:rPr>
      </w:pPr>
      <w:r w:rsidRPr="00857193">
        <w:rPr>
          <w:rFonts w:ascii="Arial Narrow" w:hAnsi="Arial Narrow"/>
          <w:b/>
          <w:i/>
          <w:smallCaps/>
          <w:sz w:val="22"/>
        </w:rPr>
        <w:t>(réservé à INRAE)</w:t>
      </w:r>
    </w:p>
    <w:p w14:paraId="107753B7" w14:textId="77777777" w:rsidR="00405BE6" w:rsidRPr="00405BE6" w:rsidRDefault="00405BE6" w:rsidP="00405BE6">
      <w:pPr>
        <w:pBdr>
          <w:top w:val="single" w:sz="18" w:space="1" w:color="00A3A6" w:shadow="1"/>
          <w:left w:val="single" w:sz="18" w:space="4" w:color="00A3A6" w:shadow="1"/>
          <w:bottom w:val="single" w:sz="18" w:space="1" w:color="00A3A6" w:shadow="1"/>
          <w:right w:val="single" w:sz="18" w:space="4" w:color="00A3A6" w:shadow="1"/>
        </w:pBdr>
        <w:jc w:val="center"/>
        <w:rPr>
          <w:rFonts w:ascii="Arial Narrow" w:hAnsi="Arial Narrow"/>
          <w:b/>
          <w:smallCaps/>
          <w:sz w:val="40"/>
        </w:rPr>
      </w:pPr>
    </w:p>
    <w:p w14:paraId="4CD347C8" w14:textId="77777777" w:rsidR="00382EFA" w:rsidRPr="00382EFA" w:rsidRDefault="00382EFA" w:rsidP="00382EFA">
      <w:pPr>
        <w:suppressAutoHyphens/>
        <w:jc w:val="both"/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</w:pPr>
      <w:r w:rsidRPr="00382EFA"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  <w:t>Ordonnateur</w:t>
      </w:r>
      <w:r w:rsidRPr="00382EFA">
        <w:rPr>
          <w:rFonts w:ascii="Arial Narrow" w:eastAsia="Arial Narrow" w:hAnsi="Arial Narrow" w:cs="Arial Narrow"/>
          <w:b/>
          <w:i/>
          <w:color w:val="00A6A3"/>
          <w:sz w:val="22"/>
          <w:u w:val="single"/>
          <w:lang w:eastAsia="zh-CN"/>
        </w:rPr>
        <w:t xml:space="preserve"> </w:t>
      </w:r>
      <w:r w:rsidRPr="00382EFA"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  <w:t>Secondaire :</w:t>
      </w:r>
    </w:p>
    <w:p w14:paraId="60759540" w14:textId="77777777" w:rsidR="00382EFA" w:rsidRPr="00382EFA" w:rsidRDefault="00382EFA" w:rsidP="00382EFA">
      <w:pPr>
        <w:suppressAutoHyphens/>
        <w:jc w:val="both"/>
        <w:rPr>
          <w:rFonts w:ascii="Arial Narrow" w:hAnsi="Arial Narrow" w:cs="Arial Narrow"/>
          <w:b/>
          <w:i/>
          <w:color w:val="00A6A3"/>
          <w:sz w:val="16"/>
          <w:u w:val="single"/>
          <w:lang w:eastAsia="zh-CN"/>
        </w:rPr>
      </w:pPr>
    </w:p>
    <w:p w14:paraId="19EBB109" w14:textId="77777777" w:rsidR="00382EFA" w:rsidRPr="00382EFA" w:rsidRDefault="0063615C" w:rsidP="00382EFA">
      <w:pPr>
        <w:suppressAutoHyphens/>
        <w:jc w:val="both"/>
        <w:rPr>
          <w:rFonts w:ascii="Arial Narrow" w:hAnsi="Arial Narrow" w:cs="Univers"/>
          <w:sz w:val="22"/>
          <w:lang w:eastAsia="zh-CN"/>
        </w:rPr>
      </w:pPr>
      <w:r>
        <w:rPr>
          <w:rFonts w:ascii="Arial Narrow" w:hAnsi="Arial Narrow" w:cs="Univers"/>
          <w:b/>
          <w:sz w:val="22"/>
          <w:lang w:eastAsia="zh-CN"/>
        </w:rPr>
        <w:t>Madame L</w:t>
      </w:r>
      <w:r w:rsidR="00C95CD8">
        <w:rPr>
          <w:rFonts w:ascii="Arial Narrow" w:hAnsi="Arial Narrow" w:cs="Univers"/>
          <w:b/>
          <w:sz w:val="22"/>
          <w:lang w:eastAsia="zh-CN"/>
        </w:rPr>
        <w:t>a</w:t>
      </w:r>
      <w:r>
        <w:rPr>
          <w:rFonts w:ascii="Arial Narrow" w:hAnsi="Arial Narrow" w:cs="Univers"/>
          <w:b/>
          <w:sz w:val="22"/>
          <w:lang w:eastAsia="zh-CN"/>
        </w:rPr>
        <w:t xml:space="preserve"> Directrice</w:t>
      </w:r>
      <w:r w:rsidR="00382EFA" w:rsidRPr="00382EFA">
        <w:rPr>
          <w:rFonts w:ascii="Arial Narrow" w:hAnsi="Arial Narrow" w:cs="Univers"/>
          <w:b/>
          <w:sz w:val="22"/>
          <w:lang w:eastAsia="zh-CN"/>
        </w:rPr>
        <w:t xml:space="preserve"> des Services d’Appui du centre INRAE Clermont-Auvergne-Rhône-Alpes</w:t>
      </w:r>
    </w:p>
    <w:p w14:paraId="01F3789F" w14:textId="77777777" w:rsidR="00C95CD8" w:rsidRDefault="00C95CD8" w:rsidP="00382EFA">
      <w:pPr>
        <w:suppressAutoHyphens/>
        <w:jc w:val="both"/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</w:pPr>
    </w:p>
    <w:p w14:paraId="746710C6" w14:textId="77777777" w:rsidR="00382EFA" w:rsidRPr="00382EFA" w:rsidRDefault="00382EFA" w:rsidP="00382EFA">
      <w:pPr>
        <w:suppressAutoHyphens/>
        <w:jc w:val="both"/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</w:pPr>
      <w:r w:rsidRPr="00382EFA"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  <w:t>Comptable</w:t>
      </w:r>
      <w:r w:rsidRPr="00382EFA">
        <w:rPr>
          <w:rFonts w:ascii="Arial Narrow" w:eastAsia="Arial Narrow" w:hAnsi="Arial Narrow" w:cs="Arial Narrow"/>
          <w:b/>
          <w:i/>
          <w:color w:val="00A6A3"/>
          <w:sz w:val="22"/>
          <w:u w:val="single"/>
          <w:lang w:eastAsia="zh-CN"/>
        </w:rPr>
        <w:t xml:space="preserve"> </w:t>
      </w:r>
      <w:r w:rsidRPr="00382EFA"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  <w:t>assignataire</w:t>
      </w:r>
      <w:r w:rsidRPr="00382EFA">
        <w:rPr>
          <w:rFonts w:ascii="Arial Narrow" w:eastAsia="Arial Narrow" w:hAnsi="Arial Narrow" w:cs="Arial Narrow"/>
          <w:b/>
          <w:i/>
          <w:color w:val="00A6A3"/>
          <w:sz w:val="22"/>
          <w:u w:val="single"/>
          <w:lang w:eastAsia="zh-CN"/>
        </w:rPr>
        <w:t xml:space="preserve"> </w:t>
      </w:r>
      <w:r w:rsidRPr="00382EFA"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  <w:t>des</w:t>
      </w:r>
      <w:r w:rsidRPr="00382EFA">
        <w:rPr>
          <w:rFonts w:ascii="Arial Narrow" w:eastAsia="Arial Narrow" w:hAnsi="Arial Narrow" w:cs="Arial Narrow"/>
          <w:b/>
          <w:i/>
          <w:color w:val="00A6A3"/>
          <w:sz w:val="22"/>
          <w:u w:val="single"/>
          <w:lang w:eastAsia="zh-CN"/>
        </w:rPr>
        <w:t xml:space="preserve"> </w:t>
      </w:r>
      <w:r w:rsidRPr="00382EFA">
        <w:rPr>
          <w:rFonts w:ascii="Arial Narrow" w:hAnsi="Arial Narrow" w:cs="Arial Narrow"/>
          <w:b/>
          <w:i/>
          <w:color w:val="00A6A3"/>
          <w:sz w:val="22"/>
          <w:u w:val="single"/>
          <w:lang w:eastAsia="zh-CN"/>
        </w:rPr>
        <w:t>paiements :</w:t>
      </w:r>
    </w:p>
    <w:p w14:paraId="30FB71CC" w14:textId="77777777" w:rsidR="00382EFA" w:rsidRPr="00382EFA" w:rsidRDefault="00382EFA" w:rsidP="00382EFA">
      <w:pPr>
        <w:suppressAutoHyphens/>
        <w:jc w:val="both"/>
        <w:rPr>
          <w:rFonts w:ascii="Arial Narrow" w:hAnsi="Arial Narrow" w:cs="Arial Narrow"/>
          <w:b/>
          <w:i/>
          <w:color w:val="00A6A3"/>
          <w:sz w:val="16"/>
          <w:u w:val="single"/>
          <w:lang w:eastAsia="zh-CN"/>
        </w:rPr>
      </w:pPr>
    </w:p>
    <w:p w14:paraId="39495EE0" w14:textId="77777777" w:rsidR="00382EFA" w:rsidRPr="00382EFA" w:rsidRDefault="0063615C" w:rsidP="00382EFA">
      <w:pPr>
        <w:suppressAutoHyphens/>
        <w:ind w:left="1418" w:hanging="2"/>
        <w:jc w:val="both"/>
        <w:rPr>
          <w:rFonts w:ascii="Arial Narrow" w:hAnsi="Arial Narrow" w:cs="Univers"/>
          <w:b/>
          <w:i/>
          <w:color w:val="000000"/>
          <w:sz w:val="22"/>
          <w:lang w:eastAsia="zh-CN"/>
        </w:rPr>
      </w:pPr>
      <w:r>
        <w:rPr>
          <w:rFonts w:ascii="Arial Narrow" w:hAnsi="Arial Narrow" w:cs="Univers"/>
          <w:b/>
          <w:sz w:val="22"/>
          <w:lang w:eastAsia="zh-CN"/>
        </w:rPr>
        <w:t>Monsieur</w:t>
      </w:r>
      <w:r w:rsidR="00382EFA" w:rsidRPr="00382EFA">
        <w:rPr>
          <w:rFonts w:ascii="Arial Narrow" w:hAnsi="Arial Narrow" w:cs="Univers"/>
          <w:b/>
          <w:sz w:val="22"/>
          <w:lang w:eastAsia="zh-CN"/>
        </w:rPr>
        <w:t xml:space="preserve"> l'Agent Comptable Secondaire du centre INRAE Clermont-Lyon-Grenoble Auvergne-Rhône-Alpes</w:t>
      </w:r>
    </w:p>
    <w:p w14:paraId="4EC980F4" w14:textId="77777777" w:rsidR="00382EFA" w:rsidRPr="00382EFA" w:rsidRDefault="00382EFA" w:rsidP="00382EFA">
      <w:pPr>
        <w:suppressAutoHyphens/>
        <w:ind w:left="1418" w:hanging="2"/>
        <w:jc w:val="both"/>
        <w:rPr>
          <w:rFonts w:ascii="Arial Narrow" w:hAnsi="Arial Narrow" w:cs="Univers"/>
          <w:b/>
          <w:sz w:val="22"/>
          <w:lang w:eastAsia="zh-CN"/>
        </w:rPr>
      </w:pPr>
      <w:r w:rsidRPr="00382EFA">
        <w:rPr>
          <w:rFonts w:ascii="Arial Narrow" w:hAnsi="Arial Narrow" w:cs="Univers"/>
          <w:b/>
          <w:sz w:val="22"/>
          <w:lang w:eastAsia="zh-CN"/>
        </w:rPr>
        <w:t xml:space="preserve">Site INRAE </w:t>
      </w:r>
      <w:proofErr w:type="spellStart"/>
      <w:r w:rsidRPr="00382EFA">
        <w:rPr>
          <w:rFonts w:ascii="Arial Narrow" w:hAnsi="Arial Narrow" w:cs="Univers"/>
          <w:b/>
          <w:sz w:val="22"/>
          <w:lang w:eastAsia="zh-CN"/>
        </w:rPr>
        <w:t>Crouël</w:t>
      </w:r>
      <w:proofErr w:type="spellEnd"/>
    </w:p>
    <w:p w14:paraId="2364F8B8" w14:textId="77777777" w:rsidR="00382EFA" w:rsidRPr="00382EFA" w:rsidRDefault="00382EFA" w:rsidP="00382EFA">
      <w:pPr>
        <w:suppressAutoHyphens/>
        <w:ind w:left="1418" w:hanging="2"/>
        <w:jc w:val="both"/>
        <w:rPr>
          <w:rFonts w:ascii="Arial Narrow" w:hAnsi="Arial Narrow" w:cs="Univers"/>
          <w:b/>
          <w:sz w:val="22"/>
          <w:lang w:eastAsia="zh-CN"/>
        </w:rPr>
      </w:pPr>
      <w:r w:rsidRPr="00382EFA">
        <w:rPr>
          <w:rFonts w:ascii="Arial Narrow" w:hAnsi="Arial Narrow" w:cs="Univers"/>
          <w:b/>
          <w:sz w:val="22"/>
          <w:lang w:eastAsia="zh-CN"/>
        </w:rPr>
        <w:t xml:space="preserve">5 chemin de Beaulieu </w:t>
      </w:r>
    </w:p>
    <w:p w14:paraId="73A669C8" w14:textId="77777777" w:rsidR="00F10A20" w:rsidRPr="00D60DA9" w:rsidRDefault="00382EFA" w:rsidP="00382EFA">
      <w:pPr>
        <w:suppressAutoHyphens/>
        <w:ind w:left="1418" w:hanging="2"/>
        <w:jc w:val="both"/>
        <w:rPr>
          <w:rFonts w:ascii="Arial Narrow" w:hAnsi="Arial Narrow"/>
        </w:rPr>
      </w:pPr>
      <w:r w:rsidRPr="00382EFA">
        <w:rPr>
          <w:rFonts w:ascii="Arial Narrow" w:hAnsi="Arial Narrow" w:cs="Univers"/>
          <w:b/>
          <w:sz w:val="22"/>
          <w:lang w:eastAsia="zh-CN"/>
        </w:rPr>
        <w:t xml:space="preserve">63 000 CLERMONT – </w:t>
      </w:r>
      <w:r w:rsidRPr="00D60DA9">
        <w:rPr>
          <w:rFonts w:ascii="Arial Narrow" w:hAnsi="Arial Narrow" w:cs="Univers"/>
          <w:b/>
          <w:sz w:val="22"/>
          <w:lang w:eastAsia="zh-CN"/>
        </w:rPr>
        <w:t>FERRAND</w:t>
      </w:r>
    </w:p>
    <w:p w14:paraId="52350DAC" w14:textId="77777777" w:rsidR="00F10A20" w:rsidRPr="00182429" w:rsidRDefault="00182429" w:rsidP="00182429">
      <w:pPr>
        <w:ind w:left="2124"/>
        <w:jc w:val="both"/>
        <w:rPr>
          <w:rFonts w:ascii="Arial Narrow" w:hAnsi="Arial Narrow"/>
          <w:b/>
          <w:smallCaps/>
          <w:sz w:val="2"/>
          <w:u w:val="single"/>
        </w:rPr>
      </w:pPr>
      <w:r>
        <w:rPr>
          <w:rFonts w:ascii="Arial Narrow" w:hAnsi="Arial Narrow"/>
          <w:b/>
        </w:rPr>
        <w:br w:type="page"/>
      </w:r>
    </w:p>
    <w:p w14:paraId="585A6E9A" w14:textId="77777777" w:rsidR="00F10A20" w:rsidRPr="004C69A9" w:rsidRDefault="00F10A20" w:rsidP="00D61E54">
      <w:pPr>
        <w:jc w:val="both"/>
        <w:rPr>
          <w:rFonts w:ascii="Calibri" w:hAnsi="Calibri"/>
          <w:sz w:val="24"/>
          <w:szCs w:val="24"/>
        </w:rPr>
      </w:pPr>
      <w:r w:rsidRPr="004C69A9">
        <w:rPr>
          <w:rFonts w:ascii="Calibri" w:hAnsi="Calibri"/>
          <w:b/>
          <w:smallCaps/>
          <w:sz w:val="24"/>
          <w:szCs w:val="24"/>
          <w:u w:val="single"/>
        </w:rPr>
        <w:lastRenderedPageBreak/>
        <w:t>Article premier : Contractant</w:t>
      </w:r>
    </w:p>
    <w:p w14:paraId="2051F219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</w:p>
    <w:p w14:paraId="02C16EFF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b/>
          <w:sz w:val="22"/>
          <w:szCs w:val="22"/>
        </w:rPr>
        <w:t>Je soussigné</w:t>
      </w:r>
      <w:r w:rsidRPr="004C69A9">
        <w:rPr>
          <w:rStyle w:val="Appelnotedebasdep"/>
          <w:rFonts w:ascii="Calibri" w:hAnsi="Calibri"/>
          <w:b/>
          <w:sz w:val="22"/>
          <w:szCs w:val="22"/>
        </w:rPr>
        <w:footnoteReference w:id="2"/>
      </w:r>
      <w:r w:rsidRPr="004C69A9">
        <w:rPr>
          <w:rFonts w:ascii="Calibri" w:hAnsi="Calibri"/>
          <w:b/>
          <w:sz w:val="22"/>
          <w:szCs w:val="22"/>
        </w:rPr>
        <w:t xml:space="preserve">   </w:t>
      </w:r>
      <w:r w:rsidR="009F26FC" w:rsidRPr="004C69A9">
        <w:rPr>
          <w:rFonts w:ascii="Calibri" w:hAnsi="Calibri"/>
          <w:sz w:val="22"/>
          <w:szCs w:val="22"/>
        </w:rPr>
        <w:t>………………………………</w:t>
      </w:r>
      <w:r w:rsidR="00727B72" w:rsidRPr="004C69A9">
        <w:rPr>
          <w:rFonts w:ascii="Calibri" w:hAnsi="Calibri"/>
          <w:sz w:val="22"/>
          <w:szCs w:val="22"/>
        </w:rPr>
        <w:t>…</w:t>
      </w:r>
      <w:r w:rsidRPr="004C69A9">
        <w:rPr>
          <w:rFonts w:ascii="Calibri" w:hAnsi="Calibri"/>
          <w:sz w:val="22"/>
          <w:szCs w:val="22"/>
        </w:rPr>
        <w:t>......................................................................................................</w:t>
      </w:r>
    </w:p>
    <w:p w14:paraId="51CBCBCE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</w:p>
    <w:p w14:paraId="12568D42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proofErr w:type="gramStart"/>
      <w:r w:rsidRPr="004C69A9">
        <w:rPr>
          <w:rFonts w:ascii="Calibri" w:hAnsi="Calibri"/>
          <w:sz w:val="22"/>
          <w:szCs w:val="22"/>
        </w:rPr>
        <w:t>agissant</w:t>
      </w:r>
      <w:proofErr w:type="gramEnd"/>
      <w:r w:rsidRPr="004C69A9">
        <w:rPr>
          <w:rFonts w:ascii="Calibri" w:hAnsi="Calibri"/>
          <w:sz w:val="22"/>
          <w:szCs w:val="22"/>
        </w:rPr>
        <w:t xml:space="preserve"> au nom et pour le compte de ..........</w:t>
      </w:r>
      <w:r w:rsidRPr="004C69A9">
        <w:rPr>
          <w:rFonts w:ascii="Calibri" w:hAnsi="Calibri"/>
          <w:bCs/>
          <w:sz w:val="22"/>
          <w:szCs w:val="22"/>
        </w:rPr>
        <w:t>.</w:t>
      </w:r>
      <w:r w:rsidR="009F26FC" w:rsidRPr="004C69A9">
        <w:rPr>
          <w:rFonts w:ascii="Calibri" w:hAnsi="Calibri"/>
          <w:bCs/>
          <w:sz w:val="22"/>
          <w:szCs w:val="22"/>
        </w:rPr>
        <w:t>......................</w:t>
      </w:r>
      <w:r w:rsidR="00E21280" w:rsidRPr="004C69A9">
        <w:rPr>
          <w:rFonts w:ascii="Calibri" w:hAnsi="Calibri"/>
          <w:sz w:val="22"/>
          <w:szCs w:val="22"/>
        </w:rPr>
        <w:t>………...............</w:t>
      </w:r>
      <w:r w:rsidRPr="004C69A9">
        <w:rPr>
          <w:rFonts w:ascii="Calibri" w:hAnsi="Calibri"/>
          <w:sz w:val="22"/>
          <w:szCs w:val="22"/>
        </w:rPr>
        <w:t>............................................</w:t>
      </w:r>
    </w:p>
    <w:p w14:paraId="1D75EB47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</w:p>
    <w:p w14:paraId="4FCFD583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- au capital de..............</w:t>
      </w:r>
      <w:r w:rsidR="00E21280" w:rsidRPr="004C69A9">
        <w:rPr>
          <w:rFonts w:ascii="Calibri" w:hAnsi="Calibri"/>
          <w:sz w:val="22"/>
          <w:szCs w:val="22"/>
        </w:rPr>
        <w:t>....................................</w:t>
      </w:r>
      <w:r w:rsidRPr="004C69A9">
        <w:rPr>
          <w:rFonts w:ascii="Calibri" w:hAnsi="Calibri"/>
          <w:sz w:val="22"/>
          <w:szCs w:val="22"/>
        </w:rPr>
        <w:t>........................………………………….....................................</w:t>
      </w:r>
    </w:p>
    <w:p w14:paraId="733EF0CE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</w:p>
    <w:p w14:paraId="50A91675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-ayant son siège social à.....</w:t>
      </w:r>
      <w:r w:rsidR="009F26FC" w:rsidRPr="004C69A9">
        <w:rPr>
          <w:rFonts w:ascii="Calibri" w:hAnsi="Calibri"/>
          <w:sz w:val="22"/>
          <w:szCs w:val="22"/>
        </w:rPr>
        <w:t>....</w:t>
      </w:r>
      <w:r w:rsidR="00E21280" w:rsidRPr="004C69A9">
        <w:rPr>
          <w:rFonts w:ascii="Calibri" w:hAnsi="Calibri"/>
          <w:sz w:val="22"/>
          <w:szCs w:val="22"/>
        </w:rPr>
        <w:t>........................</w:t>
      </w:r>
      <w:r w:rsidR="009F26FC" w:rsidRPr="004C69A9">
        <w:rPr>
          <w:rFonts w:ascii="Calibri" w:hAnsi="Calibri"/>
          <w:sz w:val="22"/>
          <w:szCs w:val="22"/>
        </w:rPr>
        <w:t>..........</w:t>
      </w:r>
      <w:r w:rsidRPr="004C69A9">
        <w:rPr>
          <w:rFonts w:ascii="Calibri" w:hAnsi="Calibri"/>
          <w:sz w:val="22"/>
          <w:szCs w:val="22"/>
        </w:rPr>
        <w:t>...................................................……………………</w:t>
      </w:r>
      <w:proofErr w:type="gramStart"/>
      <w:r w:rsidRPr="004C69A9">
        <w:rPr>
          <w:rFonts w:ascii="Calibri" w:hAnsi="Calibri"/>
          <w:sz w:val="22"/>
          <w:szCs w:val="22"/>
        </w:rPr>
        <w:t>…....</w:t>
      </w:r>
      <w:proofErr w:type="gramEnd"/>
      <w:r w:rsidRPr="004C69A9">
        <w:rPr>
          <w:rFonts w:ascii="Calibri" w:hAnsi="Calibri"/>
          <w:sz w:val="22"/>
          <w:szCs w:val="22"/>
        </w:rPr>
        <w:t>.</w:t>
      </w:r>
    </w:p>
    <w:p w14:paraId="01CF57A8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.................</w:t>
      </w:r>
      <w:r w:rsidR="009F26FC" w:rsidRPr="004C69A9">
        <w:rPr>
          <w:rFonts w:ascii="Calibri" w:hAnsi="Calibri"/>
          <w:sz w:val="22"/>
          <w:szCs w:val="22"/>
        </w:rPr>
        <w:t>........................................</w:t>
      </w:r>
      <w:r w:rsidRPr="004C69A9">
        <w:rPr>
          <w:rFonts w:ascii="Calibri" w:hAnsi="Calibri"/>
          <w:sz w:val="22"/>
          <w:szCs w:val="22"/>
        </w:rPr>
        <w:t>……………........…................................……………………………………………</w:t>
      </w:r>
    </w:p>
    <w:p w14:paraId="0A6270A5" w14:textId="77777777" w:rsidR="0056002B" w:rsidRPr="004C69A9" w:rsidRDefault="0056002B" w:rsidP="00D61E54">
      <w:pPr>
        <w:rPr>
          <w:rFonts w:ascii="Calibri" w:hAnsi="Calibri"/>
          <w:sz w:val="22"/>
          <w:szCs w:val="22"/>
        </w:rPr>
      </w:pPr>
    </w:p>
    <w:p w14:paraId="7D882EA6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- immatriculé :</w:t>
      </w:r>
    </w:p>
    <w:p w14:paraId="6C729CCA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ab/>
        <w:t xml:space="preserve">- n° d'identité d'établissement </w:t>
      </w:r>
      <w:proofErr w:type="gramStart"/>
      <w:r w:rsidRPr="004C69A9">
        <w:rPr>
          <w:rFonts w:ascii="Calibri" w:hAnsi="Calibri"/>
          <w:sz w:val="22"/>
          <w:szCs w:val="22"/>
        </w:rPr>
        <w:t>SIR</w:t>
      </w:r>
      <w:r w:rsidR="00E21280" w:rsidRPr="004C69A9">
        <w:rPr>
          <w:rFonts w:ascii="Calibri" w:hAnsi="Calibri"/>
          <w:sz w:val="22"/>
          <w:szCs w:val="22"/>
        </w:rPr>
        <w:t>ET....</w:t>
      </w:r>
      <w:proofErr w:type="gramEnd"/>
      <w:r w:rsidR="00E21280" w:rsidRPr="004C69A9">
        <w:rPr>
          <w:rFonts w:ascii="Calibri" w:hAnsi="Calibri"/>
          <w:sz w:val="22"/>
          <w:szCs w:val="22"/>
        </w:rPr>
        <w:t>…............</w:t>
      </w:r>
      <w:r w:rsidRPr="004C69A9">
        <w:rPr>
          <w:rFonts w:ascii="Calibri" w:hAnsi="Calibri"/>
          <w:sz w:val="22"/>
          <w:szCs w:val="22"/>
        </w:rPr>
        <w:t>...</w:t>
      </w:r>
      <w:r w:rsidR="00E21280" w:rsidRPr="004C69A9">
        <w:rPr>
          <w:rFonts w:ascii="Calibri" w:hAnsi="Calibri"/>
          <w:sz w:val="22"/>
          <w:szCs w:val="22"/>
        </w:rPr>
        <w:t>.</w:t>
      </w:r>
      <w:r w:rsidR="009F26FC" w:rsidRPr="004C69A9">
        <w:rPr>
          <w:rFonts w:ascii="Calibri" w:hAnsi="Calibri"/>
          <w:sz w:val="22"/>
          <w:szCs w:val="22"/>
        </w:rPr>
        <w:t>......................</w:t>
      </w:r>
      <w:r w:rsidRPr="004C69A9">
        <w:rPr>
          <w:rFonts w:ascii="Calibri" w:hAnsi="Calibri"/>
          <w:sz w:val="22"/>
          <w:szCs w:val="22"/>
        </w:rPr>
        <w:t>......................…………………….</w:t>
      </w:r>
    </w:p>
    <w:p w14:paraId="03F5E41A" w14:textId="77777777" w:rsidR="0056002B" w:rsidRPr="004C69A9" w:rsidRDefault="0056002B" w:rsidP="00D61E54">
      <w:pPr>
        <w:rPr>
          <w:rFonts w:ascii="Calibri" w:hAnsi="Calibri"/>
          <w:sz w:val="22"/>
          <w:szCs w:val="22"/>
        </w:rPr>
      </w:pPr>
    </w:p>
    <w:p w14:paraId="0B3C7085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ab/>
        <w:t>- n° d'activité économique principale NA</w:t>
      </w:r>
      <w:r w:rsidR="00E21280" w:rsidRPr="004C69A9">
        <w:rPr>
          <w:rFonts w:ascii="Calibri" w:hAnsi="Calibri"/>
          <w:sz w:val="22"/>
          <w:szCs w:val="22"/>
        </w:rPr>
        <w:t>F…..................</w:t>
      </w:r>
      <w:r w:rsidRPr="004C69A9">
        <w:rPr>
          <w:rFonts w:ascii="Calibri" w:hAnsi="Calibri"/>
          <w:sz w:val="22"/>
          <w:szCs w:val="22"/>
        </w:rPr>
        <w:t>...............................……………………</w:t>
      </w:r>
      <w:proofErr w:type="gramStart"/>
      <w:r w:rsidRPr="004C69A9">
        <w:rPr>
          <w:rFonts w:ascii="Calibri" w:hAnsi="Calibri"/>
          <w:sz w:val="22"/>
          <w:szCs w:val="22"/>
        </w:rPr>
        <w:t>…….</w:t>
      </w:r>
      <w:proofErr w:type="gramEnd"/>
      <w:r w:rsidRPr="004C69A9">
        <w:rPr>
          <w:rFonts w:ascii="Calibri" w:hAnsi="Calibri"/>
          <w:sz w:val="22"/>
          <w:szCs w:val="22"/>
        </w:rPr>
        <w:t>.</w:t>
      </w:r>
    </w:p>
    <w:p w14:paraId="28B56533" w14:textId="77777777" w:rsidR="0056002B" w:rsidRPr="004C69A9" w:rsidRDefault="0056002B" w:rsidP="00D61E54">
      <w:pPr>
        <w:rPr>
          <w:rFonts w:ascii="Calibri" w:hAnsi="Calibri"/>
          <w:sz w:val="22"/>
          <w:szCs w:val="22"/>
        </w:rPr>
      </w:pPr>
    </w:p>
    <w:p w14:paraId="51F828EC" w14:textId="77777777" w:rsidR="00F10A20" w:rsidRPr="004C69A9" w:rsidRDefault="00F10A20" w:rsidP="00D61E54">
      <w:pPr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ab/>
        <w:t>- n° au Registre du Commerce et des Sociétés……………</w:t>
      </w:r>
      <w:r w:rsidR="00E21280" w:rsidRPr="004C69A9">
        <w:rPr>
          <w:rFonts w:ascii="Calibri" w:hAnsi="Calibri"/>
          <w:bCs/>
          <w:sz w:val="22"/>
          <w:szCs w:val="22"/>
        </w:rPr>
        <w:t>……………………</w:t>
      </w:r>
      <w:r w:rsidRPr="004C69A9">
        <w:rPr>
          <w:rFonts w:ascii="Calibri" w:hAnsi="Calibri"/>
          <w:sz w:val="22"/>
          <w:szCs w:val="22"/>
        </w:rPr>
        <w:t>……................................</w:t>
      </w:r>
    </w:p>
    <w:p w14:paraId="3846C5F1" w14:textId="77777777" w:rsidR="0056002B" w:rsidRPr="004C69A9" w:rsidRDefault="0056002B" w:rsidP="00D61E54">
      <w:pPr>
        <w:rPr>
          <w:rFonts w:ascii="Calibri" w:hAnsi="Calibri"/>
          <w:sz w:val="22"/>
          <w:szCs w:val="22"/>
        </w:rPr>
      </w:pPr>
    </w:p>
    <w:p w14:paraId="0E249116" w14:textId="46972060" w:rsidR="00B03AE7" w:rsidRPr="004C69A9" w:rsidRDefault="00B03AE7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 xml:space="preserve">- après avoir pris connaissance </w:t>
      </w:r>
      <w:r w:rsidR="00E21A1C" w:rsidRPr="004C69A9">
        <w:rPr>
          <w:rFonts w:ascii="Calibri" w:hAnsi="Calibri"/>
          <w:sz w:val="22"/>
          <w:szCs w:val="22"/>
        </w:rPr>
        <w:t>et accepté le</w:t>
      </w:r>
      <w:r w:rsidRPr="004C69A9">
        <w:rPr>
          <w:rFonts w:ascii="Calibri" w:hAnsi="Calibri"/>
          <w:sz w:val="22"/>
          <w:szCs w:val="22"/>
        </w:rPr>
        <w:t xml:space="preserve"> Cahier des </w:t>
      </w:r>
      <w:r w:rsidR="005E2CC5" w:rsidRPr="004C69A9">
        <w:rPr>
          <w:rFonts w:ascii="Calibri" w:hAnsi="Calibri"/>
          <w:sz w:val="22"/>
          <w:szCs w:val="22"/>
        </w:rPr>
        <w:t>Clauses Administratives</w:t>
      </w:r>
      <w:r w:rsidR="00E31562" w:rsidRPr="004C69A9">
        <w:rPr>
          <w:rFonts w:ascii="Calibri" w:hAnsi="Calibri"/>
          <w:sz w:val="22"/>
          <w:szCs w:val="22"/>
        </w:rPr>
        <w:t xml:space="preserve"> Particulières </w:t>
      </w:r>
      <w:r w:rsidR="00D164F1" w:rsidRPr="004C69A9">
        <w:rPr>
          <w:rFonts w:ascii="Calibri" w:hAnsi="Calibri"/>
          <w:sz w:val="22"/>
          <w:szCs w:val="22"/>
        </w:rPr>
        <w:t xml:space="preserve">du </w:t>
      </w:r>
      <w:r w:rsidR="004919A4">
        <w:rPr>
          <w:rFonts w:ascii="Calibri" w:hAnsi="Calibri"/>
          <w:sz w:val="22"/>
          <w:szCs w:val="22"/>
        </w:rPr>
        <w:t>7 janvier 2025</w:t>
      </w:r>
      <w:r w:rsidR="005C20C6">
        <w:rPr>
          <w:rFonts w:ascii="Calibri" w:hAnsi="Calibri"/>
          <w:sz w:val="22"/>
          <w:szCs w:val="22"/>
        </w:rPr>
        <w:t xml:space="preserve"> </w:t>
      </w:r>
      <w:r w:rsidRPr="004C69A9">
        <w:rPr>
          <w:rFonts w:ascii="Calibri" w:hAnsi="Calibri"/>
          <w:sz w:val="22"/>
          <w:szCs w:val="22"/>
        </w:rPr>
        <w:t>et des documents qui y sont mentionnés,</w:t>
      </w:r>
    </w:p>
    <w:p w14:paraId="2BDEA700" w14:textId="77777777" w:rsidR="00E31562" w:rsidRPr="004C69A9" w:rsidRDefault="00E31562" w:rsidP="00D61E54">
      <w:pPr>
        <w:jc w:val="both"/>
        <w:rPr>
          <w:rFonts w:ascii="Calibri" w:hAnsi="Calibri"/>
          <w:sz w:val="22"/>
          <w:szCs w:val="22"/>
        </w:rPr>
      </w:pPr>
    </w:p>
    <w:p w14:paraId="17B972B6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 xml:space="preserve">- </w:t>
      </w:r>
      <w:r w:rsidR="00E21A1C" w:rsidRPr="004C69A9">
        <w:rPr>
          <w:rFonts w:ascii="Calibri" w:hAnsi="Calibri"/>
          <w:sz w:val="22"/>
          <w:szCs w:val="22"/>
        </w:rPr>
        <w:t xml:space="preserve">après avoir pris connaissance et accepté le </w:t>
      </w:r>
      <w:r w:rsidRPr="004C69A9">
        <w:rPr>
          <w:rFonts w:ascii="Calibri" w:hAnsi="Calibri"/>
          <w:sz w:val="22"/>
          <w:szCs w:val="22"/>
        </w:rPr>
        <w:t xml:space="preserve">Cahier des Clauses Techniques </w:t>
      </w:r>
      <w:r w:rsidR="008A600D" w:rsidRPr="004C69A9">
        <w:rPr>
          <w:rFonts w:ascii="Calibri" w:hAnsi="Calibri"/>
          <w:sz w:val="22"/>
          <w:szCs w:val="22"/>
        </w:rPr>
        <w:t xml:space="preserve">du </w:t>
      </w:r>
      <w:r w:rsidR="004919A4">
        <w:rPr>
          <w:rFonts w:ascii="Calibri" w:hAnsi="Calibri"/>
          <w:sz w:val="22"/>
          <w:szCs w:val="22"/>
        </w:rPr>
        <w:t>7 janvier 2025</w:t>
      </w:r>
      <w:r w:rsidR="00C54904">
        <w:rPr>
          <w:rFonts w:ascii="Calibri" w:hAnsi="Calibri"/>
          <w:sz w:val="22"/>
          <w:szCs w:val="22"/>
        </w:rPr>
        <w:t xml:space="preserve"> </w:t>
      </w:r>
      <w:r w:rsidRPr="004C69A9">
        <w:rPr>
          <w:rFonts w:ascii="Calibri" w:hAnsi="Calibri"/>
          <w:sz w:val="22"/>
          <w:szCs w:val="22"/>
        </w:rPr>
        <w:t>et de l’ensemble des documents qui y sont mentionnés,</w:t>
      </w:r>
    </w:p>
    <w:p w14:paraId="40725D13" w14:textId="77777777" w:rsidR="00E21280" w:rsidRPr="004C69A9" w:rsidRDefault="00E21280" w:rsidP="00D61E54">
      <w:pPr>
        <w:jc w:val="both"/>
        <w:rPr>
          <w:rFonts w:ascii="Calibri" w:hAnsi="Calibri"/>
          <w:sz w:val="22"/>
          <w:szCs w:val="22"/>
        </w:rPr>
      </w:pPr>
    </w:p>
    <w:p w14:paraId="7E697B23" w14:textId="77777777" w:rsidR="00E2128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proofErr w:type="gramStart"/>
      <w:r w:rsidRPr="004C69A9">
        <w:rPr>
          <w:rFonts w:ascii="Calibri" w:hAnsi="Calibri"/>
          <w:b/>
          <w:sz w:val="22"/>
          <w:szCs w:val="22"/>
        </w:rPr>
        <w:t>m'engage</w:t>
      </w:r>
      <w:proofErr w:type="gramEnd"/>
      <w:r w:rsidRPr="004C69A9">
        <w:rPr>
          <w:rFonts w:ascii="Calibri" w:hAnsi="Calibri"/>
          <w:sz w:val="22"/>
          <w:szCs w:val="22"/>
        </w:rPr>
        <w:t xml:space="preserve"> sans réserve, </w:t>
      </w:r>
      <w:r w:rsidR="003C7DE6" w:rsidRPr="004C69A9">
        <w:rPr>
          <w:rFonts w:ascii="Calibri" w:hAnsi="Calibri"/>
          <w:sz w:val="22"/>
          <w:szCs w:val="22"/>
        </w:rPr>
        <w:t>conformément</w:t>
      </w:r>
      <w:r w:rsidRPr="004C69A9">
        <w:rPr>
          <w:rFonts w:ascii="Calibri" w:hAnsi="Calibri"/>
          <w:sz w:val="22"/>
          <w:szCs w:val="22"/>
        </w:rPr>
        <w:t xml:space="preserve"> aux stipulations des documents visés ci-dessus, à exécuter dans les conditions définies ci-après les prestations définies en page de gar</w:t>
      </w:r>
      <w:r w:rsidR="00A221DE">
        <w:rPr>
          <w:rFonts w:ascii="Calibri" w:hAnsi="Calibri"/>
          <w:sz w:val="22"/>
          <w:szCs w:val="22"/>
        </w:rPr>
        <w:t xml:space="preserve">de du présent acte d'engagement. </w:t>
      </w:r>
    </w:p>
    <w:p w14:paraId="2FA5FABB" w14:textId="77777777" w:rsidR="00382EFA" w:rsidRDefault="00382EFA" w:rsidP="009F33A6">
      <w:pPr>
        <w:rPr>
          <w:rFonts w:ascii="Calibri" w:hAnsi="Calibri"/>
          <w:sz w:val="22"/>
          <w:szCs w:val="22"/>
        </w:rPr>
      </w:pPr>
      <w:bookmarkStart w:id="0" w:name="_Toc168475610"/>
    </w:p>
    <w:p w14:paraId="0D90AC15" w14:textId="77777777" w:rsidR="009F33A6" w:rsidRDefault="009F33A6" w:rsidP="009F33A6">
      <w:pPr>
        <w:rPr>
          <w:rFonts w:ascii="Calibri" w:hAnsi="Calibri"/>
          <w:sz w:val="22"/>
          <w:szCs w:val="22"/>
        </w:rPr>
      </w:pPr>
    </w:p>
    <w:p w14:paraId="0226546F" w14:textId="77777777" w:rsidR="009F33A6" w:rsidRPr="009F33A6" w:rsidRDefault="009F33A6" w:rsidP="009F33A6">
      <w:pPr>
        <w:rPr>
          <w:rFonts w:ascii="Calibri" w:hAnsi="Calibri"/>
          <w:sz w:val="22"/>
          <w:szCs w:val="22"/>
        </w:rPr>
      </w:pPr>
    </w:p>
    <w:p w14:paraId="1381DFA6" w14:textId="77777777" w:rsidR="007217D3" w:rsidRDefault="007217D3" w:rsidP="00D61E54">
      <w:pPr>
        <w:jc w:val="both"/>
        <w:rPr>
          <w:rFonts w:ascii="Calibri" w:hAnsi="Calibri"/>
          <w:b/>
          <w:smallCaps/>
          <w:sz w:val="24"/>
          <w:szCs w:val="24"/>
          <w:u w:val="single"/>
        </w:rPr>
      </w:pPr>
      <w:r w:rsidRPr="004C69A9">
        <w:rPr>
          <w:rFonts w:ascii="Calibri" w:hAnsi="Calibri"/>
          <w:b/>
          <w:smallCaps/>
          <w:sz w:val="24"/>
          <w:szCs w:val="24"/>
          <w:u w:val="single"/>
        </w:rPr>
        <w:t>ARTICLE 2 – OBJET</w:t>
      </w:r>
      <w:bookmarkEnd w:id="0"/>
    </w:p>
    <w:p w14:paraId="786D950E" w14:textId="77777777" w:rsidR="00C95CD8" w:rsidRDefault="00C95CD8" w:rsidP="009F33A6">
      <w:pPr>
        <w:rPr>
          <w:rFonts w:ascii="Calibri" w:hAnsi="Calibri" w:cs="Arial"/>
          <w:color w:val="000000"/>
          <w:sz w:val="22"/>
          <w:szCs w:val="22"/>
        </w:rPr>
      </w:pPr>
    </w:p>
    <w:p w14:paraId="1EFC424F" w14:textId="77777777" w:rsidR="00405BE6" w:rsidRDefault="00C95CD8" w:rsidP="00220171">
      <w:pPr>
        <w:jc w:val="both"/>
        <w:rPr>
          <w:rFonts w:ascii="Calibri" w:hAnsi="Calibri"/>
          <w:sz w:val="22"/>
          <w:szCs w:val="22"/>
        </w:rPr>
      </w:pPr>
      <w:r w:rsidRPr="00A221DE">
        <w:rPr>
          <w:rFonts w:ascii="Calibri" w:hAnsi="Calibri" w:cs="Arial"/>
          <w:color w:val="000000"/>
          <w:sz w:val="22"/>
          <w:szCs w:val="22"/>
        </w:rPr>
        <w:t>L’objet du présent ma</w:t>
      </w:r>
      <w:r>
        <w:rPr>
          <w:rFonts w:ascii="Calibri" w:hAnsi="Calibri" w:cs="Arial"/>
          <w:color w:val="000000"/>
          <w:sz w:val="22"/>
          <w:szCs w:val="22"/>
        </w:rPr>
        <w:t xml:space="preserve">rché </w:t>
      </w:r>
      <w:r w:rsidR="00073860">
        <w:rPr>
          <w:rFonts w:ascii="Calibri" w:hAnsi="Calibri" w:cs="Arial"/>
          <w:color w:val="000000"/>
          <w:sz w:val="22"/>
          <w:szCs w:val="22"/>
        </w:rPr>
        <w:t>est la</w:t>
      </w:r>
      <w:r w:rsidR="00941B15">
        <w:rPr>
          <w:rFonts w:ascii="Calibri" w:hAnsi="Calibri" w:cs="Arial"/>
          <w:color w:val="000000"/>
          <w:sz w:val="22"/>
          <w:szCs w:val="22"/>
        </w:rPr>
        <w:t xml:space="preserve"> location de dispositifs embarqués de mesure d’activité et de comportement alimentaire destinés aux vaches laitières conduite au bâtiment et au </w:t>
      </w:r>
      <w:r w:rsidR="00073860">
        <w:rPr>
          <w:rFonts w:ascii="Calibri" w:hAnsi="Calibri" w:cs="Arial"/>
          <w:color w:val="000000"/>
          <w:sz w:val="22"/>
          <w:szCs w:val="22"/>
        </w:rPr>
        <w:t>pâturage</w:t>
      </w:r>
      <w:r w:rsidR="00941B15">
        <w:rPr>
          <w:rFonts w:ascii="Calibri" w:hAnsi="Calibri" w:cs="Arial"/>
          <w:color w:val="000000"/>
          <w:sz w:val="22"/>
          <w:szCs w:val="22"/>
        </w:rPr>
        <w:t xml:space="preserve"> pour une durée de trois ans. </w:t>
      </w:r>
    </w:p>
    <w:p w14:paraId="4E888CDE" w14:textId="77777777" w:rsidR="00C95CD8" w:rsidRPr="009F33A6" w:rsidRDefault="00C95CD8" w:rsidP="009F33A6">
      <w:pPr>
        <w:rPr>
          <w:rFonts w:ascii="Calibri" w:hAnsi="Calibri"/>
          <w:sz w:val="22"/>
          <w:szCs w:val="22"/>
        </w:rPr>
      </w:pPr>
    </w:p>
    <w:p w14:paraId="6790F504" w14:textId="77777777" w:rsidR="007217D3" w:rsidRPr="004C69A9" w:rsidRDefault="007217D3" w:rsidP="00D61E54">
      <w:pPr>
        <w:jc w:val="both"/>
        <w:rPr>
          <w:rFonts w:ascii="Calibri" w:hAnsi="Calibri"/>
          <w:sz w:val="22"/>
          <w:szCs w:val="22"/>
        </w:rPr>
      </w:pPr>
    </w:p>
    <w:p w14:paraId="3F148886" w14:textId="77777777" w:rsidR="007217D3" w:rsidRPr="004C69A9" w:rsidRDefault="007217D3" w:rsidP="00D61E54">
      <w:pPr>
        <w:jc w:val="both"/>
        <w:rPr>
          <w:rFonts w:ascii="Calibri" w:hAnsi="Calibri"/>
          <w:b/>
          <w:smallCaps/>
          <w:sz w:val="24"/>
          <w:szCs w:val="24"/>
          <w:u w:val="single"/>
        </w:rPr>
      </w:pPr>
      <w:bookmarkStart w:id="1" w:name="_Toc168475613"/>
      <w:r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ARTICLE 3 – </w:t>
      </w:r>
      <w:r w:rsidR="00F601B8"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PRIX </w:t>
      </w:r>
      <w:r w:rsidRPr="004C69A9">
        <w:rPr>
          <w:rFonts w:ascii="Calibri" w:hAnsi="Calibri"/>
          <w:b/>
          <w:smallCaps/>
          <w:sz w:val="24"/>
          <w:szCs w:val="24"/>
          <w:u w:val="single"/>
        </w:rPr>
        <w:t>DU MARCHÉ</w:t>
      </w:r>
      <w:bookmarkEnd w:id="1"/>
    </w:p>
    <w:p w14:paraId="11C65001" w14:textId="77777777" w:rsidR="00D61E54" w:rsidRDefault="00D61E54" w:rsidP="00D61E54">
      <w:pPr>
        <w:jc w:val="both"/>
        <w:rPr>
          <w:rFonts w:ascii="Calibri" w:hAnsi="Calibri"/>
          <w:sz w:val="22"/>
          <w:szCs w:val="22"/>
        </w:rPr>
      </w:pPr>
    </w:p>
    <w:p w14:paraId="7FF7E93C" w14:textId="77777777" w:rsidR="00F65E40" w:rsidRPr="00175769" w:rsidRDefault="004113DD" w:rsidP="004113DD">
      <w:pPr>
        <w:ind w:firstLine="708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75769">
        <w:rPr>
          <w:rFonts w:ascii="Calibri" w:hAnsi="Calibri"/>
          <w:b/>
          <w:i/>
          <w:sz w:val="22"/>
          <w:szCs w:val="22"/>
          <w:u w:val="single"/>
        </w:rPr>
        <w:t xml:space="preserve">3.1 Marché de base </w:t>
      </w:r>
    </w:p>
    <w:p w14:paraId="64BBAFCF" w14:textId="77777777" w:rsidR="004113DD" w:rsidRPr="004113DD" w:rsidRDefault="004113DD" w:rsidP="004113DD">
      <w:pPr>
        <w:ind w:firstLine="708"/>
        <w:jc w:val="both"/>
        <w:rPr>
          <w:rFonts w:ascii="Calibri" w:hAnsi="Calibri"/>
          <w:b/>
          <w:i/>
          <w:sz w:val="22"/>
          <w:szCs w:val="22"/>
          <w:highlight w:val="yellow"/>
          <w:u w:val="single"/>
        </w:rPr>
      </w:pPr>
    </w:p>
    <w:p w14:paraId="0F5492B6" w14:textId="2EC1EC9A" w:rsidR="00D61E54" w:rsidRPr="004C69A9" w:rsidRDefault="00D61E54" w:rsidP="00B66333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 xml:space="preserve">Je m’engage à livrer </w:t>
      </w:r>
      <w:r w:rsidR="00941B15">
        <w:rPr>
          <w:rFonts w:ascii="Calibri" w:hAnsi="Calibri"/>
          <w:sz w:val="22"/>
          <w:szCs w:val="22"/>
        </w:rPr>
        <w:t>les prestations décrites ci-dessus</w:t>
      </w:r>
      <w:r w:rsidRPr="004C69A9">
        <w:rPr>
          <w:rFonts w:ascii="Calibri" w:hAnsi="Calibri"/>
          <w:sz w:val="22"/>
          <w:szCs w:val="22"/>
        </w:rPr>
        <w:t>, conformément à mon devis n° ………………………</w:t>
      </w:r>
    </w:p>
    <w:p w14:paraId="3A8D02EB" w14:textId="77777777" w:rsidR="00D61E54" w:rsidRPr="004C69A9" w:rsidRDefault="00D61E54" w:rsidP="00D61E54">
      <w:pPr>
        <w:jc w:val="both"/>
        <w:rPr>
          <w:rFonts w:ascii="Calibri" w:hAnsi="Calibri"/>
          <w:sz w:val="22"/>
          <w:szCs w:val="22"/>
        </w:rPr>
      </w:pPr>
      <w:proofErr w:type="gramStart"/>
      <w:r w:rsidRPr="004C69A9">
        <w:rPr>
          <w:rFonts w:ascii="Calibri" w:hAnsi="Calibri"/>
          <w:sz w:val="22"/>
          <w:szCs w:val="22"/>
        </w:rPr>
        <w:t>en</w:t>
      </w:r>
      <w:proofErr w:type="gramEnd"/>
      <w:r w:rsidRPr="004C69A9">
        <w:rPr>
          <w:rFonts w:ascii="Calibri" w:hAnsi="Calibri"/>
          <w:sz w:val="22"/>
          <w:szCs w:val="22"/>
        </w:rPr>
        <w:t xml:space="preserve"> date du …………………………. </w:t>
      </w:r>
      <w:proofErr w:type="gramStart"/>
      <w:r w:rsidRPr="004C69A9">
        <w:rPr>
          <w:rFonts w:ascii="Calibri" w:hAnsi="Calibri"/>
          <w:sz w:val="22"/>
          <w:szCs w:val="22"/>
        </w:rPr>
        <w:t>et</w:t>
      </w:r>
      <w:proofErr w:type="gramEnd"/>
      <w:r w:rsidRPr="004C69A9">
        <w:rPr>
          <w:rFonts w:ascii="Calibri" w:hAnsi="Calibri"/>
          <w:sz w:val="22"/>
          <w:szCs w:val="22"/>
        </w:rPr>
        <w:t xml:space="preserve"> joint en annexe n° 01 au présent acte d’engagement, pour un prix </w:t>
      </w:r>
      <w:r w:rsidR="007F4403">
        <w:rPr>
          <w:rFonts w:ascii="Calibri" w:hAnsi="Calibri"/>
          <w:sz w:val="22"/>
          <w:szCs w:val="22"/>
        </w:rPr>
        <w:t xml:space="preserve">total </w:t>
      </w:r>
      <w:r w:rsidRPr="004C69A9">
        <w:rPr>
          <w:rFonts w:ascii="Calibri" w:hAnsi="Calibri"/>
          <w:sz w:val="22"/>
          <w:szCs w:val="22"/>
        </w:rPr>
        <w:t>établi à :</w:t>
      </w:r>
    </w:p>
    <w:p w14:paraId="4EB5D10E" w14:textId="77777777" w:rsidR="00D61E54" w:rsidRDefault="00D61E54" w:rsidP="00D61E54">
      <w:pPr>
        <w:jc w:val="both"/>
        <w:rPr>
          <w:rFonts w:ascii="Calibri" w:hAnsi="Calibri"/>
          <w:sz w:val="22"/>
          <w:szCs w:val="22"/>
        </w:rPr>
      </w:pPr>
    </w:p>
    <w:p w14:paraId="3021DE34" w14:textId="77777777" w:rsidR="00B3143C" w:rsidRDefault="00B3143C" w:rsidP="00D61E54">
      <w:pPr>
        <w:jc w:val="both"/>
        <w:rPr>
          <w:rFonts w:ascii="Calibri" w:hAnsi="Calibri"/>
          <w:sz w:val="22"/>
          <w:szCs w:val="22"/>
        </w:rPr>
      </w:pPr>
    </w:p>
    <w:p w14:paraId="1E563BBF" w14:textId="77777777" w:rsidR="00D61E54" w:rsidRPr="004C69A9" w:rsidRDefault="00D61E54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Montant en euros HT</w:t>
      </w:r>
      <w:r w:rsidRPr="004C69A9">
        <w:rPr>
          <w:rFonts w:ascii="Calibri" w:hAnsi="Calibri"/>
          <w:sz w:val="22"/>
          <w:szCs w:val="22"/>
        </w:rPr>
        <w:tab/>
        <w:t>:</w:t>
      </w:r>
      <w:r w:rsidRPr="004C69A9">
        <w:rPr>
          <w:rFonts w:ascii="Calibri" w:hAnsi="Calibri"/>
          <w:sz w:val="22"/>
          <w:szCs w:val="22"/>
        </w:rPr>
        <w:tab/>
        <w:t>………………</w:t>
      </w:r>
      <w:r w:rsidRPr="004C69A9">
        <w:rPr>
          <w:rFonts w:ascii="Calibri" w:hAnsi="Calibri"/>
          <w:bCs/>
          <w:sz w:val="22"/>
          <w:szCs w:val="22"/>
        </w:rPr>
        <w:t>…………</w:t>
      </w:r>
      <w:proofErr w:type="gramStart"/>
      <w:r w:rsidRPr="004C69A9">
        <w:rPr>
          <w:rFonts w:ascii="Calibri" w:hAnsi="Calibri"/>
          <w:bCs/>
          <w:sz w:val="22"/>
          <w:szCs w:val="22"/>
        </w:rPr>
        <w:t>…….</w:t>
      </w:r>
      <w:proofErr w:type="gramEnd"/>
      <w:r w:rsidRPr="004C69A9">
        <w:rPr>
          <w:rFonts w:ascii="Calibri" w:hAnsi="Calibri"/>
          <w:sz w:val="22"/>
          <w:szCs w:val="22"/>
        </w:rPr>
        <w:t xml:space="preserve">…………………. </w:t>
      </w:r>
    </w:p>
    <w:p w14:paraId="6D3ED378" w14:textId="77777777" w:rsidR="00D61E54" w:rsidRPr="004C69A9" w:rsidRDefault="00D61E54" w:rsidP="00D61E54">
      <w:pPr>
        <w:jc w:val="both"/>
        <w:rPr>
          <w:rFonts w:ascii="Calibri" w:hAnsi="Calibri"/>
          <w:sz w:val="22"/>
          <w:szCs w:val="22"/>
        </w:rPr>
      </w:pPr>
    </w:p>
    <w:p w14:paraId="1E438E91" w14:textId="77777777" w:rsidR="00D61E54" w:rsidRPr="004C69A9" w:rsidRDefault="00D61E54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TVA à 20 % en euros</w:t>
      </w:r>
      <w:r w:rsidRPr="004C69A9">
        <w:rPr>
          <w:rFonts w:ascii="Calibri" w:hAnsi="Calibri"/>
          <w:sz w:val="22"/>
          <w:szCs w:val="22"/>
        </w:rPr>
        <w:tab/>
        <w:t>:</w:t>
      </w:r>
      <w:r w:rsidRPr="004C69A9">
        <w:rPr>
          <w:rFonts w:ascii="Calibri" w:hAnsi="Calibri"/>
          <w:sz w:val="22"/>
          <w:szCs w:val="22"/>
        </w:rPr>
        <w:tab/>
        <w:t>………………</w:t>
      </w:r>
      <w:r w:rsidRPr="004C69A9">
        <w:rPr>
          <w:rFonts w:ascii="Calibri" w:hAnsi="Calibri"/>
          <w:bCs/>
          <w:sz w:val="22"/>
          <w:szCs w:val="22"/>
        </w:rPr>
        <w:t>……………</w:t>
      </w:r>
      <w:r w:rsidRPr="004C69A9">
        <w:rPr>
          <w:rFonts w:ascii="Calibri" w:hAnsi="Calibri"/>
          <w:sz w:val="22"/>
          <w:szCs w:val="22"/>
        </w:rPr>
        <w:t>……………………….</w:t>
      </w:r>
    </w:p>
    <w:p w14:paraId="20C120C7" w14:textId="77777777" w:rsidR="00D61E54" w:rsidRPr="004C69A9" w:rsidRDefault="00D61E54" w:rsidP="00D61E54">
      <w:pPr>
        <w:jc w:val="both"/>
        <w:rPr>
          <w:rFonts w:ascii="Calibri" w:hAnsi="Calibri"/>
          <w:sz w:val="22"/>
          <w:szCs w:val="22"/>
        </w:rPr>
      </w:pPr>
    </w:p>
    <w:p w14:paraId="2C132C70" w14:textId="77777777" w:rsidR="00D61E54" w:rsidRPr="004C69A9" w:rsidRDefault="00D61E54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Montant en euros TTC</w:t>
      </w:r>
      <w:r w:rsidRPr="004C69A9">
        <w:rPr>
          <w:rFonts w:ascii="Calibri" w:hAnsi="Calibri"/>
          <w:sz w:val="22"/>
          <w:szCs w:val="22"/>
        </w:rPr>
        <w:tab/>
        <w:t>:</w:t>
      </w:r>
      <w:r w:rsidRPr="004C69A9">
        <w:rPr>
          <w:rFonts w:ascii="Calibri" w:hAnsi="Calibri"/>
          <w:sz w:val="22"/>
          <w:szCs w:val="22"/>
        </w:rPr>
        <w:tab/>
        <w:t>………………</w:t>
      </w:r>
      <w:r w:rsidRPr="004C69A9">
        <w:rPr>
          <w:rFonts w:ascii="Calibri" w:hAnsi="Calibri"/>
          <w:bCs/>
          <w:sz w:val="22"/>
          <w:szCs w:val="22"/>
        </w:rPr>
        <w:t>……………</w:t>
      </w:r>
      <w:r w:rsidRPr="004C69A9">
        <w:rPr>
          <w:rFonts w:ascii="Calibri" w:hAnsi="Calibri"/>
          <w:sz w:val="22"/>
          <w:szCs w:val="22"/>
        </w:rPr>
        <w:t>……………………….</w:t>
      </w:r>
    </w:p>
    <w:p w14:paraId="769C9CBA" w14:textId="77777777" w:rsidR="00D61E54" w:rsidRPr="004C69A9" w:rsidRDefault="00D61E54" w:rsidP="00D61E54">
      <w:pPr>
        <w:jc w:val="both"/>
        <w:rPr>
          <w:rFonts w:ascii="Calibri" w:hAnsi="Calibri"/>
          <w:sz w:val="22"/>
          <w:szCs w:val="22"/>
        </w:rPr>
      </w:pPr>
    </w:p>
    <w:p w14:paraId="713575D1" w14:textId="77777777" w:rsidR="00D61E54" w:rsidRPr="004C69A9" w:rsidRDefault="00D61E54" w:rsidP="00D61E54">
      <w:pPr>
        <w:jc w:val="both"/>
        <w:rPr>
          <w:rFonts w:ascii="Calibri" w:hAnsi="Calibri"/>
          <w:b/>
          <w:bCs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Montant TTC arrêté en lettres</w:t>
      </w:r>
      <w:proofErr w:type="gramStart"/>
      <w:r w:rsidRPr="004C69A9">
        <w:rPr>
          <w:rFonts w:ascii="Calibri" w:hAnsi="Calibri"/>
          <w:sz w:val="22"/>
          <w:szCs w:val="22"/>
        </w:rPr>
        <w:t> :</w:t>
      </w:r>
      <w:r w:rsidRPr="004C69A9">
        <w:rPr>
          <w:rFonts w:ascii="Calibri" w:hAnsi="Calibri"/>
          <w:bCs/>
          <w:sz w:val="22"/>
          <w:szCs w:val="22"/>
        </w:rPr>
        <w:t>…</w:t>
      </w:r>
      <w:proofErr w:type="gramEnd"/>
      <w:r w:rsidRPr="004C69A9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………………………………………………………………………………………………</w:t>
      </w:r>
      <w:r w:rsidRPr="004C69A9">
        <w:rPr>
          <w:rFonts w:ascii="Calibri" w:hAnsi="Calibri"/>
          <w:b/>
          <w:bCs/>
          <w:sz w:val="22"/>
          <w:szCs w:val="22"/>
        </w:rPr>
        <w:t>………</w:t>
      </w:r>
    </w:p>
    <w:p w14:paraId="2AF5C2A5" w14:textId="77777777" w:rsidR="00D61E54" w:rsidRDefault="00D61E54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……………………………………………….………………………………………………….……………………………………………</w:t>
      </w:r>
      <w:r w:rsidR="00405BE6">
        <w:rPr>
          <w:rFonts w:ascii="Calibri" w:hAnsi="Calibri"/>
          <w:sz w:val="22"/>
          <w:szCs w:val="22"/>
        </w:rPr>
        <w:t>………..</w:t>
      </w:r>
    </w:p>
    <w:p w14:paraId="31390730" w14:textId="77777777" w:rsidR="00405BE6" w:rsidRPr="009F33A6" w:rsidRDefault="00405BE6" w:rsidP="00D61E54">
      <w:pPr>
        <w:jc w:val="both"/>
        <w:rPr>
          <w:rFonts w:ascii="Calibri" w:hAnsi="Calibri"/>
          <w:sz w:val="22"/>
          <w:szCs w:val="22"/>
        </w:rPr>
      </w:pPr>
    </w:p>
    <w:p w14:paraId="73D58EB5" w14:textId="77777777" w:rsidR="00C10D6D" w:rsidRDefault="00C10D6D" w:rsidP="002E3415">
      <w:pPr>
        <w:jc w:val="both"/>
        <w:rPr>
          <w:rFonts w:ascii="Calibri" w:hAnsi="Calibri"/>
          <w:sz w:val="22"/>
          <w:szCs w:val="22"/>
        </w:rPr>
      </w:pPr>
    </w:p>
    <w:p w14:paraId="62D0A086" w14:textId="77777777" w:rsidR="00F10A20" w:rsidRPr="004C69A9" w:rsidRDefault="00D61E54" w:rsidP="00D61E54">
      <w:pPr>
        <w:jc w:val="both"/>
        <w:rPr>
          <w:rFonts w:ascii="Calibri" w:hAnsi="Calibri"/>
          <w:b/>
          <w:smallCaps/>
          <w:sz w:val="24"/>
          <w:szCs w:val="24"/>
          <w:u w:val="single"/>
        </w:rPr>
      </w:pPr>
      <w:r w:rsidRPr="004C69A9">
        <w:rPr>
          <w:rFonts w:ascii="Calibri" w:hAnsi="Calibri"/>
          <w:b/>
          <w:smallCaps/>
          <w:sz w:val="24"/>
          <w:szCs w:val="24"/>
          <w:u w:val="single"/>
        </w:rPr>
        <w:t>Article 4</w:t>
      </w:r>
      <w:r w:rsidR="00F10A20" w:rsidRPr="004C69A9">
        <w:rPr>
          <w:rFonts w:ascii="Calibri" w:hAnsi="Calibri"/>
          <w:b/>
          <w:smallCaps/>
          <w:sz w:val="24"/>
          <w:szCs w:val="24"/>
          <w:u w:val="single"/>
        </w:rPr>
        <w:t> : Origine des fournitures</w:t>
      </w:r>
      <w:r w:rsidR="00F10A20" w:rsidRPr="00F601B8">
        <w:rPr>
          <w:sz w:val="24"/>
          <w:szCs w:val="24"/>
        </w:rPr>
        <w:footnoteReference w:id="3"/>
      </w:r>
      <w:r w:rsidR="00F10A20"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 </w:t>
      </w:r>
    </w:p>
    <w:p w14:paraId="78AB2EBC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</w:p>
    <w:p w14:paraId="5A2CDE60" w14:textId="2FB2197B" w:rsidR="00F10A20" w:rsidRPr="004C69A9" w:rsidRDefault="009F26FC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4C69A9">
        <w:rPr>
          <w:rFonts w:ascii="Calibri" w:hAnsi="Calibri"/>
          <w:sz w:val="22"/>
          <w:szCs w:val="22"/>
        </w:rPr>
        <w:instrText xml:space="preserve"> FORMCHECKBOX </w:instrText>
      </w:r>
      <w:r w:rsidR="0039440D">
        <w:rPr>
          <w:rFonts w:ascii="Calibri" w:hAnsi="Calibri"/>
          <w:sz w:val="22"/>
          <w:szCs w:val="22"/>
        </w:rPr>
      </w:r>
      <w:r w:rsidR="0039440D">
        <w:rPr>
          <w:rFonts w:ascii="Calibri" w:hAnsi="Calibri"/>
          <w:sz w:val="22"/>
          <w:szCs w:val="22"/>
        </w:rPr>
        <w:fldChar w:fldCharType="separate"/>
      </w:r>
      <w:r w:rsidRPr="004C69A9">
        <w:rPr>
          <w:rFonts w:ascii="Calibri" w:hAnsi="Calibri"/>
          <w:sz w:val="22"/>
          <w:szCs w:val="22"/>
        </w:rPr>
        <w:fldChar w:fldCharType="end"/>
      </w:r>
      <w:r w:rsidR="00F10A20" w:rsidRPr="004C69A9">
        <w:rPr>
          <w:rFonts w:ascii="Calibri" w:hAnsi="Calibri"/>
          <w:sz w:val="22"/>
          <w:szCs w:val="22"/>
        </w:rPr>
        <w:tab/>
        <w:t>Pays de l’Union européenne, France comprise ;</w:t>
      </w:r>
    </w:p>
    <w:p w14:paraId="065C014A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</w:p>
    <w:p w14:paraId="12AA2364" w14:textId="5E884CBD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Pr="004C69A9">
        <w:rPr>
          <w:rFonts w:ascii="Calibri" w:hAnsi="Calibri"/>
          <w:sz w:val="22"/>
          <w:szCs w:val="22"/>
        </w:rPr>
        <w:instrText xml:space="preserve"> FORMCHECKBOX </w:instrText>
      </w:r>
      <w:r w:rsidR="0039440D">
        <w:rPr>
          <w:rFonts w:ascii="Calibri" w:hAnsi="Calibri"/>
          <w:sz w:val="22"/>
          <w:szCs w:val="22"/>
        </w:rPr>
      </w:r>
      <w:r w:rsidR="0039440D">
        <w:rPr>
          <w:rFonts w:ascii="Calibri" w:hAnsi="Calibri"/>
          <w:sz w:val="22"/>
          <w:szCs w:val="22"/>
        </w:rPr>
        <w:fldChar w:fldCharType="separate"/>
      </w:r>
      <w:r w:rsidRPr="004C69A9">
        <w:rPr>
          <w:rFonts w:ascii="Calibri" w:hAnsi="Calibri"/>
          <w:sz w:val="22"/>
          <w:szCs w:val="22"/>
        </w:rPr>
        <w:fldChar w:fldCharType="end"/>
      </w:r>
      <w:bookmarkEnd w:id="2"/>
      <w:r w:rsidRPr="004C69A9">
        <w:rPr>
          <w:rFonts w:ascii="Calibri" w:hAnsi="Calibri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241C6CF3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</w:p>
    <w:p w14:paraId="718C73E6" w14:textId="43E26704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Pr="004C69A9">
        <w:rPr>
          <w:rFonts w:ascii="Calibri" w:hAnsi="Calibri"/>
          <w:sz w:val="22"/>
          <w:szCs w:val="22"/>
        </w:rPr>
        <w:instrText xml:space="preserve"> FORMCHECKBOX </w:instrText>
      </w:r>
      <w:r w:rsidR="0039440D">
        <w:rPr>
          <w:rFonts w:ascii="Calibri" w:hAnsi="Calibri"/>
          <w:sz w:val="22"/>
          <w:szCs w:val="22"/>
        </w:rPr>
      </w:r>
      <w:r w:rsidR="0039440D">
        <w:rPr>
          <w:rFonts w:ascii="Calibri" w:hAnsi="Calibri"/>
          <w:sz w:val="22"/>
          <w:szCs w:val="22"/>
        </w:rPr>
        <w:fldChar w:fldCharType="separate"/>
      </w:r>
      <w:r w:rsidRPr="004C69A9">
        <w:rPr>
          <w:rFonts w:ascii="Calibri" w:hAnsi="Calibri"/>
          <w:sz w:val="22"/>
          <w:szCs w:val="22"/>
        </w:rPr>
        <w:fldChar w:fldCharType="end"/>
      </w:r>
      <w:bookmarkEnd w:id="3"/>
      <w:r w:rsidRPr="004C69A9">
        <w:rPr>
          <w:rFonts w:ascii="Calibri" w:hAnsi="Calibri"/>
          <w:sz w:val="22"/>
          <w:szCs w:val="22"/>
        </w:rPr>
        <w:tab/>
        <w:t>Autre</w:t>
      </w:r>
    </w:p>
    <w:p w14:paraId="344745A7" w14:textId="77777777" w:rsidR="009F33A6" w:rsidRDefault="009F33A6" w:rsidP="00D61E54">
      <w:pPr>
        <w:jc w:val="both"/>
        <w:rPr>
          <w:rFonts w:ascii="Calibri" w:hAnsi="Calibri"/>
          <w:sz w:val="22"/>
          <w:szCs w:val="22"/>
        </w:rPr>
      </w:pPr>
    </w:p>
    <w:p w14:paraId="2D47DE54" w14:textId="77777777" w:rsidR="00F10A20" w:rsidRPr="004C69A9" w:rsidRDefault="00F10A20" w:rsidP="00D61E54">
      <w:pPr>
        <w:jc w:val="both"/>
        <w:rPr>
          <w:rFonts w:ascii="Calibri" w:hAnsi="Calibri"/>
          <w:b/>
          <w:smallCaps/>
          <w:sz w:val="24"/>
          <w:szCs w:val="24"/>
          <w:u w:val="single"/>
        </w:rPr>
      </w:pPr>
      <w:r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Article </w:t>
      </w:r>
      <w:r w:rsidR="00D61E54" w:rsidRPr="004C69A9">
        <w:rPr>
          <w:rFonts w:ascii="Calibri" w:hAnsi="Calibri"/>
          <w:b/>
          <w:smallCaps/>
          <w:sz w:val="24"/>
          <w:szCs w:val="24"/>
          <w:u w:val="single"/>
        </w:rPr>
        <w:t>5</w:t>
      </w:r>
      <w:r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 : </w:t>
      </w:r>
      <w:r w:rsidR="00433EA9" w:rsidRPr="004C69A9">
        <w:rPr>
          <w:rFonts w:ascii="Calibri" w:hAnsi="Calibri"/>
          <w:b/>
          <w:smallCaps/>
          <w:sz w:val="24"/>
          <w:szCs w:val="24"/>
          <w:u w:val="single"/>
        </w:rPr>
        <w:t>Durée</w:t>
      </w:r>
      <w:r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 de validité de l’offre</w:t>
      </w:r>
    </w:p>
    <w:p w14:paraId="3928FB02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</w:p>
    <w:p w14:paraId="743241EE" w14:textId="77777777" w:rsidR="00F10A20" w:rsidRPr="004C69A9" w:rsidRDefault="00F10A20" w:rsidP="00B66333">
      <w:pPr>
        <w:ind w:firstLine="708"/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 xml:space="preserve">L'offre ainsi présente ne me lie toutefois que si son acceptation m'est notifiée dans le délai de </w:t>
      </w:r>
      <w:r w:rsidR="00C95CD8">
        <w:rPr>
          <w:rFonts w:ascii="Calibri" w:hAnsi="Calibri"/>
          <w:sz w:val="22"/>
          <w:szCs w:val="22"/>
        </w:rPr>
        <w:t>quatre-vingt-dix jours (90)</w:t>
      </w:r>
      <w:r w:rsidR="00E559CA" w:rsidRPr="004C69A9">
        <w:rPr>
          <w:rFonts w:ascii="Calibri" w:hAnsi="Calibri"/>
          <w:sz w:val="22"/>
          <w:szCs w:val="22"/>
        </w:rPr>
        <w:t xml:space="preserve"> jours</w:t>
      </w:r>
      <w:r w:rsidRPr="004C69A9">
        <w:rPr>
          <w:rFonts w:ascii="Calibri" w:hAnsi="Calibri"/>
          <w:sz w:val="22"/>
          <w:szCs w:val="22"/>
        </w:rPr>
        <w:t xml:space="preserve"> à compter de la date limite de remise des offres.</w:t>
      </w:r>
    </w:p>
    <w:p w14:paraId="47184F3B" w14:textId="77777777" w:rsidR="00B3143C" w:rsidRDefault="00B3143C" w:rsidP="00D61E54">
      <w:pPr>
        <w:jc w:val="both"/>
        <w:rPr>
          <w:rFonts w:ascii="Calibri" w:hAnsi="Calibri"/>
          <w:sz w:val="22"/>
          <w:szCs w:val="22"/>
        </w:rPr>
      </w:pPr>
    </w:p>
    <w:p w14:paraId="0AA4695F" w14:textId="77777777" w:rsidR="00F10A20" w:rsidRPr="004C69A9" w:rsidRDefault="00F10A20" w:rsidP="00D61E54">
      <w:pPr>
        <w:jc w:val="both"/>
        <w:rPr>
          <w:rFonts w:ascii="Calibri" w:hAnsi="Calibri"/>
          <w:b/>
          <w:smallCaps/>
          <w:sz w:val="24"/>
          <w:szCs w:val="24"/>
          <w:u w:val="single"/>
        </w:rPr>
      </w:pPr>
      <w:r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Article </w:t>
      </w:r>
      <w:r w:rsidR="00D61E54" w:rsidRPr="004C69A9">
        <w:rPr>
          <w:rFonts w:ascii="Calibri" w:hAnsi="Calibri"/>
          <w:b/>
          <w:smallCaps/>
          <w:sz w:val="24"/>
          <w:szCs w:val="24"/>
          <w:u w:val="single"/>
        </w:rPr>
        <w:t>6</w:t>
      </w:r>
      <w:r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 : Délai d</w:t>
      </w:r>
      <w:r w:rsidR="003473AC"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e livraison </w:t>
      </w:r>
      <w:r w:rsidR="008B4C83">
        <w:rPr>
          <w:rFonts w:ascii="Calibri" w:hAnsi="Calibri"/>
          <w:b/>
          <w:smallCaps/>
          <w:sz w:val="24"/>
          <w:szCs w:val="24"/>
          <w:u w:val="single"/>
        </w:rPr>
        <w:t xml:space="preserve">/ Garantie </w:t>
      </w:r>
    </w:p>
    <w:p w14:paraId="606B1A4E" w14:textId="77777777" w:rsidR="00405BE6" w:rsidRDefault="00405BE6" w:rsidP="00405BE6">
      <w:pPr>
        <w:jc w:val="both"/>
        <w:rPr>
          <w:rFonts w:ascii="Calibri" w:hAnsi="Calibri"/>
          <w:sz w:val="22"/>
          <w:szCs w:val="22"/>
        </w:rPr>
      </w:pPr>
    </w:p>
    <w:p w14:paraId="07DD1667" w14:textId="77777777" w:rsidR="00405BE6" w:rsidRDefault="00D61E54" w:rsidP="00405BE6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Je m’engage à livrer le matériel mentionné ci-</w:t>
      </w:r>
      <w:r w:rsidRPr="00B66333">
        <w:rPr>
          <w:rFonts w:ascii="Calibri" w:hAnsi="Calibri"/>
          <w:sz w:val="22"/>
          <w:szCs w:val="22"/>
        </w:rPr>
        <w:t>dessus à</w:t>
      </w:r>
      <w:r w:rsidR="00405BE6">
        <w:rPr>
          <w:rFonts w:ascii="Calibri" w:hAnsi="Calibri"/>
          <w:sz w:val="22"/>
          <w:szCs w:val="22"/>
        </w:rPr>
        <w:t> :</w:t>
      </w:r>
    </w:p>
    <w:p w14:paraId="47B12EC1" w14:textId="77777777" w:rsidR="00405BE6" w:rsidRPr="009F33A6" w:rsidRDefault="00405BE6" w:rsidP="00B66333">
      <w:pPr>
        <w:ind w:firstLine="708"/>
        <w:jc w:val="both"/>
        <w:rPr>
          <w:rFonts w:ascii="Calibri" w:hAnsi="Calibri"/>
          <w:b/>
          <w:sz w:val="22"/>
          <w:szCs w:val="22"/>
        </w:rPr>
      </w:pPr>
      <w:r w:rsidRPr="009F33A6">
        <w:rPr>
          <w:rFonts w:ascii="Calibri" w:hAnsi="Calibri"/>
          <w:b/>
          <w:sz w:val="22"/>
          <w:szCs w:val="22"/>
        </w:rPr>
        <w:t xml:space="preserve">Centre INRAE </w:t>
      </w:r>
      <w:r w:rsidR="00120A12">
        <w:rPr>
          <w:rFonts w:ascii="Calibri" w:hAnsi="Calibri"/>
          <w:b/>
          <w:sz w:val="22"/>
          <w:szCs w:val="22"/>
        </w:rPr>
        <w:t>Clermont-Auvergne-Rhône-Alpes</w:t>
      </w:r>
    </w:p>
    <w:p w14:paraId="735B8AEF" w14:textId="77777777" w:rsidR="00405BE6" w:rsidRDefault="00120A12" w:rsidP="00B66333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Unité </w:t>
      </w:r>
      <w:r w:rsidR="00941B15">
        <w:rPr>
          <w:rFonts w:ascii="Calibri" w:hAnsi="Calibri"/>
          <w:sz w:val="22"/>
          <w:szCs w:val="22"/>
        </w:rPr>
        <w:t xml:space="preserve">UMRH </w:t>
      </w:r>
    </w:p>
    <w:p w14:paraId="19EDF773" w14:textId="77777777" w:rsidR="005C20C6" w:rsidRDefault="005C20C6" w:rsidP="00B66333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Site de </w:t>
      </w:r>
      <w:r w:rsidR="00941B15">
        <w:rPr>
          <w:rFonts w:ascii="Calibri" w:hAnsi="Calibri"/>
          <w:sz w:val="22"/>
          <w:szCs w:val="22"/>
        </w:rPr>
        <w:t xml:space="preserve">Theix </w:t>
      </w:r>
    </w:p>
    <w:p w14:paraId="593ABDBC" w14:textId="77777777" w:rsidR="00405BE6" w:rsidRDefault="00941B15" w:rsidP="00B66333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63 122 SAINT GENES CHAMPANELLE</w:t>
      </w:r>
    </w:p>
    <w:p w14:paraId="3D8DAFA9" w14:textId="77777777" w:rsidR="009F33A6" w:rsidRDefault="009F33A6" w:rsidP="009F33A6">
      <w:pPr>
        <w:jc w:val="both"/>
        <w:rPr>
          <w:rFonts w:ascii="Calibri" w:hAnsi="Calibri"/>
          <w:sz w:val="22"/>
          <w:szCs w:val="22"/>
        </w:rPr>
      </w:pPr>
    </w:p>
    <w:p w14:paraId="7F98C27A" w14:textId="77777777" w:rsidR="005C20C6" w:rsidRDefault="00D61E54" w:rsidP="00405BE6">
      <w:pPr>
        <w:jc w:val="both"/>
        <w:rPr>
          <w:rFonts w:ascii="Calibri" w:hAnsi="Calibri"/>
          <w:sz w:val="22"/>
          <w:szCs w:val="22"/>
        </w:rPr>
      </w:pPr>
      <w:proofErr w:type="gramStart"/>
      <w:r w:rsidRPr="004C69A9">
        <w:rPr>
          <w:rFonts w:ascii="Calibri" w:hAnsi="Calibri"/>
          <w:sz w:val="22"/>
          <w:szCs w:val="22"/>
        </w:rPr>
        <w:t>dans</w:t>
      </w:r>
      <w:proofErr w:type="gramEnd"/>
      <w:r w:rsidRPr="004C69A9">
        <w:rPr>
          <w:rFonts w:ascii="Calibri" w:hAnsi="Calibri"/>
          <w:sz w:val="22"/>
          <w:szCs w:val="22"/>
        </w:rPr>
        <w:t xml:space="preserve"> un délai de ………………………</w:t>
      </w:r>
      <w:r w:rsidR="009106DD" w:rsidRPr="004C69A9">
        <w:rPr>
          <w:rFonts w:ascii="Calibri" w:hAnsi="Calibri"/>
          <w:sz w:val="22"/>
          <w:szCs w:val="22"/>
        </w:rPr>
        <w:t>……….</w:t>
      </w:r>
      <w:r w:rsidRPr="004C69A9">
        <w:rPr>
          <w:rFonts w:ascii="Calibri" w:hAnsi="Calibri"/>
          <w:sz w:val="22"/>
          <w:szCs w:val="22"/>
        </w:rPr>
        <w:t>.. à compter de la notif</w:t>
      </w:r>
      <w:r w:rsidR="00D22F11">
        <w:rPr>
          <w:rFonts w:ascii="Calibri" w:hAnsi="Calibri"/>
          <w:sz w:val="22"/>
          <w:szCs w:val="22"/>
        </w:rPr>
        <w:t>ication du marché</w:t>
      </w:r>
      <w:r w:rsidR="00A221DE">
        <w:rPr>
          <w:rFonts w:ascii="Calibri" w:hAnsi="Calibri"/>
          <w:sz w:val="22"/>
          <w:szCs w:val="22"/>
        </w:rPr>
        <w:t xml:space="preserve">. </w:t>
      </w:r>
    </w:p>
    <w:p w14:paraId="2269CB97" w14:textId="77777777" w:rsidR="005C20C6" w:rsidRDefault="005C20C6" w:rsidP="00405BE6">
      <w:pPr>
        <w:jc w:val="both"/>
        <w:rPr>
          <w:rFonts w:ascii="Calibri" w:hAnsi="Calibri"/>
          <w:sz w:val="22"/>
          <w:szCs w:val="22"/>
        </w:rPr>
      </w:pPr>
    </w:p>
    <w:p w14:paraId="4FB430B4" w14:textId="77777777" w:rsidR="00175769" w:rsidRDefault="00175769" w:rsidP="007575A8">
      <w:pPr>
        <w:pStyle w:val="Corpsdetexte"/>
        <w:rPr>
          <w:rFonts w:ascii="Calibri" w:hAnsi="Calibri"/>
          <w:sz w:val="22"/>
          <w:szCs w:val="22"/>
        </w:rPr>
      </w:pPr>
    </w:p>
    <w:p w14:paraId="4EBD42DB" w14:textId="77777777" w:rsidR="00175769" w:rsidRDefault="00175769" w:rsidP="007575A8">
      <w:pPr>
        <w:pStyle w:val="Corpsdetexte"/>
        <w:rPr>
          <w:rFonts w:ascii="Calibri" w:hAnsi="Calibri"/>
          <w:sz w:val="22"/>
          <w:szCs w:val="22"/>
        </w:rPr>
      </w:pPr>
    </w:p>
    <w:p w14:paraId="4DBAA0C0" w14:textId="77777777" w:rsidR="007575A8" w:rsidRPr="00175769" w:rsidRDefault="007575A8" w:rsidP="007575A8">
      <w:pPr>
        <w:pStyle w:val="Corpsdetexte"/>
        <w:rPr>
          <w:rFonts w:ascii="Calibri" w:hAnsi="Calibri"/>
          <w:sz w:val="22"/>
          <w:szCs w:val="22"/>
        </w:rPr>
      </w:pPr>
      <w:r w:rsidRPr="00175769">
        <w:rPr>
          <w:rFonts w:ascii="Calibri" w:hAnsi="Calibri"/>
          <w:sz w:val="22"/>
          <w:szCs w:val="22"/>
        </w:rPr>
        <w:t xml:space="preserve">La livraison du matériel ne pourra pas être postérieure au </w:t>
      </w:r>
      <w:r w:rsidR="00073860">
        <w:rPr>
          <w:rFonts w:ascii="Calibri" w:hAnsi="Calibri"/>
          <w:sz w:val="22"/>
          <w:szCs w:val="22"/>
        </w:rPr>
        <w:t>15</w:t>
      </w:r>
      <w:r w:rsidR="00941B15">
        <w:rPr>
          <w:rFonts w:ascii="Calibri" w:hAnsi="Calibri"/>
          <w:sz w:val="22"/>
          <w:szCs w:val="22"/>
        </w:rPr>
        <w:t xml:space="preserve"> Mars 2025</w:t>
      </w:r>
      <w:r w:rsidRPr="00175769">
        <w:rPr>
          <w:rFonts w:ascii="Calibri" w:hAnsi="Calibri"/>
          <w:sz w:val="22"/>
          <w:szCs w:val="22"/>
        </w:rPr>
        <w:t xml:space="preserve">. </w:t>
      </w:r>
    </w:p>
    <w:p w14:paraId="0BB5D3C0" w14:textId="77777777" w:rsidR="007575A8" w:rsidRPr="007575A8" w:rsidRDefault="007575A8" w:rsidP="007575A8">
      <w:pPr>
        <w:pStyle w:val="Corpsdetexte"/>
        <w:rPr>
          <w:rFonts w:ascii="Calibri" w:hAnsi="Calibri"/>
          <w:sz w:val="22"/>
          <w:szCs w:val="22"/>
        </w:rPr>
      </w:pPr>
      <w:r w:rsidRPr="00175769">
        <w:rPr>
          <w:rFonts w:ascii="Calibri" w:hAnsi="Calibri"/>
          <w:sz w:val="22"/>
          <w:szCs w:val="22"/>
        </w:rPr>
        <w:t xml:space="preserve">En tout état de cause, l’admission du matériel ne pourra être postérieure au </w:t>
      </w:r>
      <w:r w:rsidR="00073860" w:rsidRPr="0039440D">
        <w:rPr>
          <w:rFonts w:ascii="Calibri" w:hAnsi="Calibri"/>
          <w:sz w:val="22"/>
        </w:rPr>
        <w:t>15</w:t>
      </w:r>
      <w:r w:rsidR="00175769" w:rsidRPr="0039440D">
        <w:rPr>
          <w:rFonts w:ascii="Calibri" w:hAnsi="Calibri"/>
          <w:sz w:val="22"/>
        </w:rPr>
        <w:t xml:space="preserve"> Mars</w:t>
      </w:r>
      <w:r w:rsidR="00F76E27" w:rsidRPr="0039440D">
        <w:rPr>
          <w:rFonts w:ascii="Calibri" w:hAnsi="Calibri"/>
          <w:sz w:val="22"/>
        </w:rPr>
        <w:t xml:space="preserve"> 202</w:t>
      </w:r>
      <w:r w:rsidR="00941B15" w:rsidRPr="0039440D">
        <w:rPr>
          <w:rFonts w:ascii="Calibri" w:hAnsi="Calibri"/>
          <w:sz w:val="22"/>
        </w:rPr>
        <w:t>5</w:t>
      </w:r>
      <w:r w:rsidRPr="0039440D">
        <w:rPr>
          <w:rFonts w:ascii="Calibri" w:hAnsi="Calibri"/>
          <w:sz w:val="22"/>
          <w:szCs w:val="22"/>
        </w:rPr>
        <w:t>.</w:t>
      </w:r>
      <w:bookmarkStart w:id="4" w:name="_GoBack"/>
      <w:bookmarkEnd w:id="4"/>
    </w:p>
    <w:p w14:paraId="598912BD" w14:textId="77777777" w:rsidR="00FF52CD" w:rsidRDefault="00FF52CD" w:rsidP="00D22F11">
      <w:pPr>
        <w:jc w:val="both"/>
        <w:rPr>
          <w:rFonts w:ascii="Calibri" w:hAnsi="Calibri"/>
          <w:sz w:val="22"/>
          <w:szCs w:val="22"/>
        </w:rPr>
      </w:pPr>
    </w:p>
    <w:p w14:paraId="7AA0BA04" w14:textId="77777777" w:rsidR="00175769" w:rsidRDefault="00175769" w:rsidP="009106DD">
      <w:pPr>
        <w:pStyle w:val="En-tte"/>
        <w:tabs>
          <w:tab w:val="clear" w:pos="9071"/>
        </w:tabs>
        <w:jc w:val="both"/>
        <w:rPr>
          <w:rFonts w:ascii="Calibri" w:hAnsi="Calibri"/>
          <w:sz w:val="22"/>
          <w:szCs w:val="22"/>
        </w:rPr>
      </w:pPr>
    </w:p>
    <w:p w14:paraId="030D3819" w14:textId="77777777" w:rsidR="00D61E54" w:rsidRPr="004C69A9" w:rsidRDefault="00D61E54" w:rsidP="009106DD">
      <w:pPr>
        <w:pStyle w:val="En-tte"/>
        <w:tabs>
          <w:tab w:val="clear" w:pos="9071"/>
        </w:tabs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Le délai d’intervention</w:t>
      </w:r>
      <w:r w:rsidR="00F601B8" w:rsidRPr="004C69A9">
        <w:rPr>
          <w:rFonts w:ascii="Calibri" w:hAnsi="Calibri"/>
          <w:sz w:val="22"/>
          <w:szCs w:val="22"/>
        </w:rPr>
        <w:t>, en jours ouvrables,</w:t>
      </w:r>
      <w:r w:rsidR="0005673B">
        <w:rPr>
          <w:rFonts w:ascii="Calibri" w:hAnsi="Calibri"/>
          <w:sz w:val="22"/>
          <w:szCs w:val="22"/>
        </w:rPr>
        <w:t xml:space="preserve"> en cas de panne est de : ……………………………….</w:t>
      </w:r>
    </w:p>
    <w:p w14:paraId="2D2DC850" w14:textId="77777777" w:rsidR="00C54904" w:rsidRPr="004C69A9" w:rsidRDefault="00C54904" w:rsidP="00D61E54">
      <w:pPr>
        <w:jc w:val="both"/>
        <w:rPr>
          <w:rFonts w:ascii="Calibri" w:hAnsi="Calibri"/>
          <w:sz w:val="22"/>
          <w:szCs w:val="22"/>
        </w:rPr>
      </w:pPr>
    </w:p>
    <w:p w14:paraId="506A6581" w14:textId="77777777" w:rsidR="00175769" w:rsidRDefault="00175769" w:rsidP="00D61E54">
      <w:pPr>
        <w:jc w:val="both"/>
        <w:rPr>
          <w:rFonts w:ascii="Calibri" w:hAnsi="Calibri"/>
          <w:b/>
          <w:smallCaps/>
          <w:sz w:val="24"/>
          <w:szCs w:val="24"/>
          <w:u w:val="single"/>
        </w:rPr>
      </w:pPr>
    </w:p>
    <w:p w14:paraId="1CC4D870" w14:textId="77777777" w:rsidR="00175769" w:rsidRDefault="00175769" w:rsidP="00D61E54">
      <w:pPr>
        <w:jc w:val="both"/>
        <w:rPr>
          <w:rFonts w:ascii="Calibri" w:hAnsi="Calibri"/>
          <w:b/>
          <w:smallCaps/>
          <w:sz w:val="24"/>
          <w:szCs w:val="24"/>
          <w:u w:val="single"/>
        </w:rPr>
      </w:pPr>
    </w:p>
    <w:p w14:paraId="46AFFA9B" w14:textId="77777777" w:rsidR="00F10A20" w:rsidRPr="004C69A9" w:rsidRDefault="00F10A20" w:rsidP="00D61E54">
      <w:pPr>
        <w:jc w:val="both"/>
        <w:rPr>
          <w:rFonts w:ascii="Calibri" w:hAnsi="Calibri"/>
          <w:b/>
          <w:smallCaps/>
          <w:sz w:val="24"/>
          <w:szCs w:val="24"/>
          <w:u w:val="single"/>
        </w:rPr>
      </w:pPr>
      <w:r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Article </w:t>
      </w:r>
      <w:r w:rsidR="00D61E54" w:rsidRPr="004C69A9">
        <w:rPr>
          <w:rFonts w:ascii="Calibri" w:hAnsi="Calibri"/>
          <w:b/>
          <w:smallCaps/>
          <w:sz w:val="24"/>
          <w:szCs w:val="24"/>
          <w:u w:val="single"/>
        </w:rPr>
        <w:t>7</w:t>
      </w:r>
      <w:r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 : Paiements</w:t>
      </w:r>
      <w:r w:rsidR="00C94519" w:rsidRPr="004C69A9">
        <w:rPr>
          <w:rFonts w:ascii="Calibri" w:hAnsi="Calibri"/>
          <w:b/>
          <w:smallCaps/>
          <w:sz w:val="24"/>
          <w:szCs w:val="24"/>
          <w:u w:val="single"/>
        </w:rPr>
        <w:t xml:space="preserve"> (Joindre un RIB) </w:t>
      </w:r>
    </w:p>
    <w:p w14:paraId="682DF5CE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</w:p>
    <w:p w14:paraId="463BD673" w14:textId="77777777" w:rsidR="00F10A20" w:rsidRPr="004C69A9" w:rsidRDefault="00F10A20" w:rsidP="00D61E54">
      <w:pPr>
        <w:pStyle w:val="Corpsdetexte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 xml:space="preserve">Le maître de l'ouvrage se libérera des sommes </w:t>
      </w:r>
      <w:r w:rsidR="009F26FC" w:rsidRPr="004C69A9">
        <w:rPr>
          <w:rFonts w:ascii="Calibri" w:hAnsi="Calibri"/>
          <w:sz w:val="22"/>
          <w:szCs w:val="22"/>
        </w:rPr>
        <w:t>dues</w:t>
      </w:r>
      <w:r w:rsidRPr="004C69A9">
        <w:rPr>
          <w:rFonts w:ascii="Calibri" w:hAnsi="Calibri"/>
          <w:sz w:val="22"/>
          <w:szCs w:val="22"/>
        </w:rPr>
        <w:t xml:space="preserve"> au titre du présent marché en en faisant porter le montant au</w:t>
      </w:r>
      <w:r w:rsidR="00D60DA9">
        <w:rPr>
          <w:rFonts w:ascii="Calibri" w:hAnsi="Calibri"/>
          <w:sz w:val="22"/>
          <w:szCs w:val="22"/>
        </w:rPr>
        <w:t xml:space="preserve"> crédit du compte ouvert :</w:t>
      </w:r>
    </w:p>
    <w:p w14:paraId="009EC1DD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</w:p>
    <w:p w14:paraId="657FE4B8" w14:textId="77777777" w:rsidR="00F10A20" w:rsidRPr="004C69A9" w:rsidRDefault="00F10A20" w:rsidP="00D61E54">
      <w:pPr>
        <w:ind w:left="1416"/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 xml:space="preserve">- Au nom de : </w:t>
      </w:r>
    </w:p>
    <w:p w14:paraId="767651D7" w14:textId="77777777" w:rsidR="009F26FC" w:rsidRPr="004C69A9" w:rsidRDefault="00F10A20" w:rsidP="00D61E54">
      <w:pPr>
        <w:ind w:left="1416"/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 xml:space="preserve">- Etablissement : </w:t>
      </w:r>
    </w:p>
    <w:p w14:paraId="342E9918" w14:textId="77777777" w:rsidR="00F10A20" w:rsidRPr="004C69A9" w:rsidRDefault="00F10A20" w:rsidP="00D61E54">
      <w:pPr>
        <w:ind w:left="1416"/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- Adresse :</w:t>
      </w:r>
    </w:p>
    <w:p w14:paraId="7AB40E73" w14:textId="77777777" w:rsidR="00F10A20" w:rsidRPr="004C69A9" w:rsidRDefault="00F10A20" w:rsidP="00D61E54">
      <w:pPr>
        <w:ind w:left="1416"/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 xml:space="preserve">- N° du compte : </w:t>
      </w:r>
    </w:p>
    <w:p w14:paraId="689B3EB9" w14:textId="77777777" w:rsidR="00F10A20" w:rsidRDefault="0056002B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ab/>
      </w:r>
      <w:r w:rsidR="00F10A20" w:rsidRPr="004C69A9">
        <w:rPr>
          <w:rFonts w:ascii="Calibri" w:hAnsi="Calibri"/>
          <w:sz w:val="22"/>
          <w:szCs w:val="22"/>
        </w:rPr>
        <w:tab/>
        <w:t>- Code banque :</w:t>
      </w:r>
      <w:r w:rsidR="009F26FC" w:rsidRPr="004C69A9">
        <w:rPr>
          <w:rFonts w:ascii="Calibri" w:hAnsi="Calibri"/>
          <w:sz w:val="22"/>
          <w:szCs w:val="22"/>
        </w:rPr>
        <w:tab/>
      </w:r>
      <w:r w:rsidR="00F10A20" w:rsidRPr="004C69A9">
        <w:rPr>
          <w:rFonts w:ascii="Calibri" w:hAnsi="Calibri"/>
          <w:sz w:val="22"/>
          <w:szCs w:val="22"/>
        </w:rPr>
        <w:tab/>
        <w:t>Code guichet :</w:t>
      </w:r>
      <w:r w:rsidR="009F26FC" w:rsidRPr="004C69A9">
        <w:rPr>
          <w:rFonts w:ascii="Calibri" w:hAnsi="Calibri"/>
          <w:sz w:val="22"/>
          <w:szCs w:val="22"/>
        </w:rPr>
        <w:t xml:space="preserve"> </w:t>
      </w:r>
    </w:p>
    <w:p w14:paraId="26C21D3E" w14:textId="77777777" w:rsidR="00B3143C" w:rsidRDefault="00B3143C" w:rsidP="00D61E54">
      <w:pPr>
        <w:jc w:val="both"/>
        <w:rPr>
          <w:rFonts w:ascii="Calibri" w:hAnsi="Calibri"/>
          <w:sz w:val="22"/>
          <w:szCs w:val="22"/>
        </w:rPr>
      </w:pPr>
    </w:p>
    <w:p w14:paraId="7FE8ABC9" w14:textId="77777777" w:rsidR="00175769" w:rsidRDefault="00175769" w:rsidP="00FF52CD">
      <w:pPr>
        <w:jc w:val="both"/>
        <w:rPr>
          <w:rFonts w:ascii="Arial" w:hAnsi="Arial" w:cs="Arial"/>
          <w:b/>
          <w:sz w:val="32"/>
        </w:rPr>
      </w:pPr>
    </w:p>
    <w:p w14:paraId="1C133D2D" w14:textId="77777777" w:rsidR="00175769" w:rsidRDefault="00175769" w:rsidP="00FF52CD">
      <w:pPr>
        <w:jc w:val="both"/>
        <w:rPr>
          <w:rFonts w:ascii="Arial" w:hAnsi="Arial" w:cs="Arial"/>
          <w:b/>
          <w:sz w:val="32"/>
        </w:rPr>
      </w:pPr>
    </w:p>
    <w:p w14:paraId="291EA444" w14:textId="77777777" w:rsidR="00175769" w:rsidRDefault="00175769" w:rsidP="00FF52CD">
      <w:pPr>
        <w:jc w:val="both"/>
        <w:rPr>
          <w:rFonts w:ascii="Arial" w:hAnsi="Arial" w:cs="Arial"/>
          <w:b/>
          <w:sz w:val="32"/>
        </w:rPr>
      </w:pPr>
    </w:p>
    <w:p w14:paraId="17909208" w14:textId="77777777" w:rsidR="00FF52CD" w:rsidRPr="000B0A13" w:rsidRDefault="00FF52CD" w:rsidP="00FF52CD">
      <w:pPr>
        <w:jc w:val="both"/>
        <w:rPr>
          <w:rFonts w:ascii="Arial" w:hAnsi="Arial" w:cs="Arial"/>
          <w:sz w:val="22"/>
        </w:rPr>
      </w:pPr>
      <w:r w:rsidRPr="000B0A13">
        <w:rPr>
          <w:rFonts w:ascii="Arial" w:hAnsi="Arial" w:cs="Arial"/>
          <w:b/>
          <w:sz w:val="32"/>
        </w:rPr>
        <w:t>JE</w:t>
      </w:r>
    </w:p>
    <w:p w14:paraId="203F01C5" w14:textId="77777777" w:rsidR="00FF52CD" w:rsidRPr="000B0A13" w:rsidRDefault="00FF52CD" w:rsidP="00FF52CD">
      <w:pPr>
        <w:ind w:left="360" w:firstLine="348"/>
        <w:jc w:val="both"/>
        <w:rPr>
          <w:rFonts w:ascii="Arial" w:hAnsi="Arial" w:cs="Arial"/>
          <w:b/>
          <w:bCs/>
          <w:sz w:val="22"/>
        </w:rPr>
      </w:pPr>
      <w:r w:rsidRPr="000B0A13">
        <w:rPr>
          <w:rFonts w:ascii="Arial" w:hAnsi="Arial" w:cs="Arial"/>
          <w:b/>
          <w:bCs/>
          <w:sz w:val="22"/>
        </w:rPr>
        <w:t xml:space="preserve">- ne refuse pas de percevoir l'avance prévue à l'article </w:t>
      </w:r>
      <w:r>
        <w:rPr>
          <w:rFonts w:ascii="Arial" w:hAnsi="Arial" w:cs="Arial"/>
          <w:b/>
          <w:bCs/>
          <w:sz w:val="22"/>
        </w:rPr>
        <w:t xml:space="preserve">R2191-3 et l’article R2191-7 du décret n° 2018-1075 en date du 3 décembre 2018 portant partie réglementaire du code de la commande publique. </w:t>
      </w:r>
    </w:p>
    <w:p w14:paraId="2C339345" w14:textId="77777777" w:rsidR="00FF52CD" w:rsidRPr="000B0A13" w:rsidRDefault="00FF52CD" w:rsidP="00FF52CD">
      <w:pPr>
        <w:ind w:left="360" w:firstLine="348"/>
        <w:jc w:val="both"/>
        <w:rPr>
          <w:rFonts w:ascii="Arial" w:hAnsi="Arial" w:cs="Arial"/>
          <w:b/>
          <w:bCs/>
          <w:sz w:val="22"/>
        </w:rPr>
      </w:pPr>
    </w:p>
    <w:p w14:paraId="51A59A74" w14:textId="77777777" w:rsidR="00FF52CD" w:rsidRPr="000B0A13" w:rsidRDefault="00FF52CD" w:rsidP="00FF52CD">
      <w:pPr>
        <w:jc w:val="both"/>
        <w:rPr>
          <w:rFonts w:ascii="Arial" w:hAnsi="Arial" w:cs="Arial"/>
          <w:b/>
          <w:bCs/>
          <w:sz w:val="22"/>
        </w:rPr>
      </w:pPr>
      <w:r w:rsidRPr="000B0A13">
        <w:rPr>
          <w:rFonts w:ascii="Arial" w:hAnsi="Arial" w:cs="Arial"/>
          <w:b/>
          <w:bCs/>
          <w:sz w:val="22"/>
        </w:rPr>
        <w:t>OU</w:t>
      </w:r>
      <w:r w:rsidRPr="007D718C">
        <w:rPr>
          <w:rStyle w:val="Appelnotedebasdep"/>
          <w:rFonts w:ascii="Arial" w:hAnsi="Arial" w:cs="Arial"/>
          <w:b/>
          <w:bCs/>
          <w:sz w:val="18"/>
        </w:rPr>
        <w:footnoteReference w:id="4"/>
      </w:r>
    </w:p>
    <w:p w14:paraId="59232C8E" w14:textId="77777777" w:rsidR="00FF52CD" w:rsidRPr="000B0A13" w:rsidRDefault="00FF52CD" w:rsidP="00FF52CD">
      <w:pPr>
        <w:jc w:val="both"/>
        <w:rPr>
          <w:rFonts w:ascii="Arial" w:hAnsi="Arial" w:cs="Arial"/>
          <w:b/>
          <w:bCs/>
          <w:sz w:val="22"/>
        </w:rPr>
      </w:pPr>
    </w:p>
    <w:p w14:paraId="35712A50" w14:textId="77777777" w:rsidR="00F10A20" w:rsidRPr="00A221DE" w:rsidRDefault="00FF52CD" w:rsidP="00A221DE">
      <w:pPr>
        <w:ind w:left="360" w:firstLine="348"/>
        <w:jc w:val="both"/>
        <w:rPr>
          <w:rFonts w:ascii="Arial" w:hAnsi="Arial" w:cs="Arial"/>
          <w:b/>
          <w:bCs/>
          <w:sz w:val="22"/>
        </w:rPr>
      </w:pPr>
      <w:r w:rsidRPr="000B0A13">
        <w:rPr>
          <w:rFonts w:ascii="Arial" w:hAnsi="Arial" w:cs="Arial"/>
          <w:b/>
          <w:bCs/>
          <w:sz w:val="22"/>
        </w:rPr>
        <w:t xml:space="preserve">- refuse de percevoir l'avance prévue à l'article </w:t>
      </w:r>
      <w:r>
        <w:rPr>
          <w:rFonts w:ascii="Arial" w:hAnsi="Arial" w:cs="Arial"/>
          <w:b/>
          <w:bCs/>
          <w:sz w:val="22"/>
        </w:rPr>
        <w:t>R2191-3 et l’article R2191-7 du décret n° 2018-1075 en date du 3 décembre 2018 portant partie réglementaire d</w:t>
      </w:r>
      <w:r w:rsidR="00A221DE">
        <w:rPr>
          <w:rFonts w:ascii="Arial" w:hAnsi="Arial" w:cs="Arial"/>
          <w:b/>
          <w:bCs/>
          <w:sz w:val="22"/>
        </w:rPr>
        <w:t>u code de la commande publique.</w:t>
      </w:r>
    </w:p>
    <w:p w14:paraId="51711A06" w14:textId="77777777" w:rsidR="007217D3" w:rsidRPr="004C69A9" w:rsidRDefault="007217D3" w:rsidP="00D61E54">
      <w:pPr>
        <w:ind w:firstLine="708"/>
        <w:jc w:val="both"/>
        <w:rPr>
          <w:rFonts w:ascii="Calibri" w:hAnsi="Calibri"/>
          <w:b/>
          <w:bCs/>
          <w:sz w:val="22"/>
          <w:szCs w:val="22"/>
        </w:rPr>
      </w:pPr>
    </w:p>
    <w:p w14:paraId="7B0045A6" w14:textId="77777777" w:rsidR="00175769" w:rsidRDefault="00175769" w:rsidP="00D61E54">
      <w:pPr>
        <w:jc w:val="both"/>
        <w:rPr>
          <w:rFonts w:ascii="Calibri" w:hAnsi="Calibri"/>
          <w:sz w:val="22"/>
          <w:szCs w:val="22"/>
        </w:rPr>
      </w:pPr>
    </w:p>
    <w:p w14:paraId="547CD99B" w14:textId="77777777" w:rsidR="00175769" w:rsidRDefault="00175769" w:rsidP="00D61E54">
      <w:pPr>
        <w:jc w:val="both"/>
        <w:rPr>
          <w:rFonts w:ascii="Calibri" w:hAnsi="Calibri"/>
          <w:sz w:val="22"/>
          <w:szCs w:val="22"/>
        </w:rPr>
      </w:pPr>
    </w:p>
    <w:p w14:paraId="54B4E327" w14:textId="77777777" w:rsidR="00175769" w:rsidRDefault="00175769" w:rsidP="00D61E54">
      <w:pPr>
        <w:jc w:val="both"/>
        <w:rPr>
          <w:rFonts w:ascii="Calibri" w:hAnsi="Calibri"/>
          <w:sz w:val="22"/>
          <w:szCs w:val="22"/>
        </w:rPr>
      </w:pPr>
    </w:p>
    <w:p w14:paraId="3A7B32D3" w14:textId="77777777" w:rsidR="00175769" w:rsidRDefault="00175769" w:rsidP="00D61E54">
      <w:pPr>
        <w:jc w:val="both"/>
        <w:rPr>
          <w:rFonts w:ascii="Calibri" w:hAnsi="Calibri"/>
          <w:sz w:val="22"/>
          <w:szCs w:val="22"/>
        </w:rPr>
      </w:pPr>
    </w:p>
    <w:p w14:paraId="23599275" w14:textId="77777777" w:rsidR="00175769" w:rsidRDefault="00175769" w:rsidP="00D61E54">
      <w:pPr>
        <w:jc w:val="both"/>
        <w:rPr>
          <w:rFonts w:ascii="Calibri" w:hAnsi="Calibri"/>
          <w:sz w:val="22"/>
          <w:szCs w:val="22"/>
        </w:rPr>
      </w:pPr>
    </w:p>
    <w:p w14:paraId="3E54691F" w14:textId="77777777" w:rsidR="00175769" w:rsidRDefault="00175769" w:rsidP="00D61E54">
      <w:pPr>
        <w:jc w:val="both"/>
        <w:rPr>
          <w:rFonts w:ascii="Calibri" w:hAnsi="Calibri"/>
          <w:sz w:val="22"/>
          <w:szCs w:val="22"/>
        </w:rPr>
      </w:pPr>
    </w:p>
    <w:p w14:paraId="4751A334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Fait en un seul original</w:t>
      </w:r>
    </w:p>
    <w:p w14:paraId="21EECCAC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</w:p>
    <w:p w14:paraId="612EA099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proofErr w:type="gramStart"/>
      <w:r w:rsidRPr="004C69A9">
        <w:rPr>
          <w:rFonts w:ascii="Calibri" w:hAnsi="Calibri"/>
          <w:sz w:val="22"/>
          <w:szCs w:val="22"/>
        </w:rPr>
        <w:t>à</w:t>
      </w:r>
      <w:proofErr w:type="gramEnd"/>
      <w:r w:rsidR="009F26FC" w:rsidRPr="004C69A9">
        <w:rPr>
          <w:rFonts w:ascii="Calibri" w:hAnsi="Calibri"/>
          <w:sz w:val="22"/>
          <w:szCs w:val="22"/>
        </w:rPr>
        <w:t>…………………………</w:t>
      </w:r>
      <w:r w:rsidRPr="004C69A9">
        <w:rPr>
          <w:rFonts w:ascii="Calibri" w:hAnsi="Calibri"/>
          <w:sz w:val="22"/>
          <w:szCs w:val="22"/>
        </w:rPr>
        <w:t>.....................le.....</w:t>
      </w:r>
      <w:r w:rsidR="009F26FC" w:rsidRPr="004C69A9">
        <w:rPr>
          <w:rFonts w:ascii="Calibri" w:hAnsi="Calibri"/>
          <w:sz w:val="22"/>
          <w:szCs w:val="22"/>
        </w:rPr>
        <w:t>............................</w:t>
      </w:r>
      <w:r w:rsidRPr="004C69A9">
        <w:rPr>
          <w:rFonts w:ascii="Calibri" w:hAnsi="Calibri"/>
          <w:sz w:val="22"/>
          <w:szCs w:val="22"/>
        </w:rPr>
        <w:t>..................</w:t>
      </w:r>
    </w:p>
    <w:p w14:paraId="54D3FDAC" w14:textId="77777777" w:rsidR="00F10A20" w:rsidRPr="004C69A9" w:rsidRDefault="00F10A20" w:rsidP="005C20C6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  <w:t>Mention manuscrite "Lu et approuvé"</w:t>
      </w:r>
    </w:p>
    <w:p w14:paraId="63B7A57F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</w:r>
      <w:r w:rsidRPr="004C69A9">
        <w:rPr>
          <w:rFonts w:ascii="Calibri" w:hAnsi="Calibri"/>
          <w:sz w:val="22"/>
          <w:szCs w:val="22"/>
        </w:rPr>
        <w:tab/>
        <w:t>Signature du candidat,</w:t>
      </w:r>
    </w:p>
    <w:p w14:paraId="1754D633" w14:textId="77777777" w:rsidR="00727B72" w:rsidRDefault="00727B72" w:rsidP="00D61E54">
      <w:pPr>
        <w:jc w:val="both"/>
        <w:rPr>
          <w:rFonts w:ascii="Calibri" w:hAnsi="Calibri"/>
          <w:sz w:val="22"/>
          <w:szCs w:val="22"/>
          <w:u w:val="single"/>
        </w:rPr>
      </w:pPr>
    </w:p>
    <w:p w14:paraId="2CAA2CEF" w14:textId="77777777" w:rsidR="005C20C6" w:rsidRDefault="005C20C6" w:rsidP="00D61E54">
      <w:pPr>
        <w:jc w:val="both"/>
        <w:rPr>
          <w:rFonts w:ascii="Calibri" w:hAnsi="Calibri"/>
          <w:sz w:val="22"/>
          <w:szCs w:val="22"/>
          <w:u w:val="single"/>
        </w:rPr>
      </w:pPr>
    </w:p>
    <w:p w14:paraId="178A8E77" w14:textId="77777777" w:rsidR="005C20C6" w:rsidRDefault="005C20C6" w:rsidP="00D61E54">
      <w:pPr>
        <w:jc w:val="both"/>
        <w:rPr>
          <w:rFonts w:ascii="Calibri" w:hAnsi="Calibri"/>
          <w:sz w:val="22"/>
          <w:szCs w:val="22"/>
          <w:u w:val="single"/>
        </w:rPr>
      </w:pPr>
    </w:p>
    <w:p w14:paraId="39882334" w14:textId="77777777" w:rsidR="00F10A20" w:rsidRPr="004C69A9" w:rsidRDefault="00B46974" w:rsidP="00D61E54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u w:val="single"/>
        </w:rPr>
        <w:t>V</w:t>
      </w:r>
      <w:r w:rsidR="00F10A20" w:rsidRPr="004C69A9">
        <w:rPr>
          <w:rFonts w:ascii="Calibri" w:hAnsi="Calibri"/>
          <w:sz w:val="22"/>
          <w:szCs w:val="22"/>
          <w:u w:val="single"/>
        </w:rPr>
        <w:t>isas</w:t>
      </w:r>
    </w:p>
    <w:p w14:paraId="36BB4FAB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Est acceptée la présente offre pour valoir acte d'engagement</w:t>
      </w:r>
    </w:p>
    <w:p w14:paraId="4AEC1B6D" w14:textId="77777777" w:rsidR="00D30B25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à.............................le..............................</w:t>
      </w:r>
    </w:p>
    <w:p w14:paraId="5EE5094D" w14:textId="77777777" w:rsidR="00F10A20" w:rsidRPr="004C69A9" w:rsidRDefault="00F10A20" w:rsidP="00D61E54">
      <w:pPr>
        <w:jc w:val="both"/>
        <w:rPr>
          <w:rFonts w:ascii="Calibri" w:hAnsi="Calibri"/>
          <w:sz w:val="22"/>
          <w:szCs w:val="22"/>
        </w:rPr>
      </w:pPr>
      <w:r w:rsidRPr="004C69A9">
        <w:rPr>
          <w:rFonts w:ascii="Calibri" w:hAnsi="Calibri"/>
          <w:sz w:val="22"/>
          <w:szCs w:val="22"/>
        </w:rPr>
        <w:t>La personne responsable du marché,</w:t>
      </w:r>
    </w:p>
    <w:sectPr w:rsidR="00F10A20" w:rsidRPr="004C69A9">
      <w:headerReference w:type="even" r:id="rId9"/>
      <w:headerReference w:type="default" r:id="rId10"/>
      <w:footerReference w:type="default" r:id="rId11"/>
      <w:pgSz w:w="11907" w:h="16840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8A7AA" w14:textId="77777777" w:rsidR="002A75C6" w:rsidRDefault="002A75C6">
      <w:r>
        <w:separator/>
      </w:r>
    </w:p>
  </w:endnote>
  <w:endnote w:type="continuationSeparator" w:id="0">
    <w:p w14:paraId="1DB75D5E" w14:textId="77777777" w:rsidR="002A75C6" w:rsidRDefault="002A75C6">
      <w:r>
        <w:continuationSeparator/>
      </w:r>
    </w:p>
  </w:endnote>
  <w:endnote w:type="continuationNotice" w:id="1">
    <w:p w14:paraId="07D7D8F6" w14:textId="77777777" w:rsidR="002A75C6" w:rsidRDefault="002A7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70A57" w14:textId="77777777" w:rsidR="00CF1C35" w:rsidRDefault="00CF1C35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6537C" w14:textId="77777777" w:rsidR="002A75C6" w:rsidRDefault="002A75C6">
      <w:r>
        <w:separator/>
      </w:r>
    </w:p>
  </w:footnote>
  <w:footnote w:type="continuationSeparator" w:id="0">
    <w:p w14:paraId="171CC64A" w14:textId="77777777" w:rsidR="002A75C6" w:rsidRDefault="002A75C6">
      <w:r>
        <w:continuationSeparator/>
      </w:r>
    </w:p>
  </w:footnote>
  <w:footnote w:type="continuationNotice" w:id="1">
    <w:p w14:paraId="1A663D3E" w14:textId="77777777" w:rsidR="002A75C6" w:rsidRDefault="002A75C6"/>
  </w:footnote>
  <w:footnote w:id="2">
    <w:p w14:paraId="246594A3" w14:textId="77777777" w:rsidR="00CF1C35" w:rsidRDefault="00CF1C35" w:rsidP="00F10A20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3">
    <w:p w14:paraId="6803F70C" w14:textId="77777777" w:rsidR="00CF1C35" w:rsidRDefault="00CF1C35" w:rsidP="00F10A20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  <w:footnote w:id="4">
    <w:p w14:paraId="7B296C49" w14:textId="77777777" w:rsidR="00FF52CD" w:rsidRDefault="00FF52CD" w:rsidP="00FF52CD">
      <w:pPr>
        <w:pStyle w:val="Notedebasdepage"/>
        <w:rPr>
          <w:rFonts w:ascii="Arial Narrow" w:hAnsi="Arial Narrow"/>
          <w:b/>
        </w:rPr>
      </w:pPr>
      <w:r w:rsidRPr="007D718C"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>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80FB7" w14:textId="77777777" w:rsidR="00CF1C35" w:rsidRDefault="00CF1C3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E2FD1F8" w14:textId="77777777" w:rsidR="00CF1C35" w:rsidRDefault="00CF1C35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AAE5C" w14:textId="77777777" w:rsidR="00CF1C35" w:rsidRDefault="00CF1C35">
    <w:pPr>
      <w:pStyle w:val="En-tte"/>
      <w:framePr w:w="2125" w:wrap="around" w:vAnchor="text" w:hAnchor="page" w:x="8353" w:y="-1"/>
      <w:rPr>
        <w:rStyle w:val="Numrodepage"/>
        <w:rFonts w:ascii="Arial Narrow" w:hAnsi="Arial Narrow"/>
        <w:b/>
      </w:rPr>
    </w:pP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PAGE  </w:instrText>
    </w:r>
    <w:r>
      <w:rPr>
        <w:rStyle w:val="Numrodepage"/>
        <w:rFonts w:ascii="Arial Narrow" w:hAnsi="Arial Narrow"/>
        <w:b/>
      </w:rPr>
      <w:fldChar w:fldCharType="separate"/>
    </w:r>
    <w:r w:rsidR="002268E8">
      <w:rPr>
        <w:rStyle w:val="Numrodepage"/>
        <w:rFonts w:ascii="Arial Narrow" w:hAnsi="Arial Narrow"/>
        <w:b/>
        <w:noProof/>
      </w:rPr>
      <w:t>5</w:t>
    </w:r>
    <w:r>
      <w:rPr>
        <w:rStyle w:val="Numrodepage"/>
        <w:rFonts w:ascii="Arial Narrow" w:hAnsi="Arial Narrow"/>
        <w:b/>
      </w:rPr>
      <w:fldChar w:fldCharType="end"/>
    </w:r>
    <w:r>
      <w:rPr>
        <w:rStyle w:val="Numrodepage"/>
        <w:rFonts w:ascii="Arial Narrow" w:hAnsi="Arial Narrow"/>
        <w:b/>
      </w:rPr>
      <w:t xml:space="preserve"> sur </w:t>
    </w: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 NUMPAGES </w:instrText>
    </w:r>
    <w:r>
      <w:rPr>
        <w:rStyle w:val="Numrodepage"/>
        <w:rFonts w:ascii="Arial Narrow" w:hAnsi="Arial Narrow"/>
        <w:b/>
      </w:rPr>
      <w:fldChar w:fldCharType="separate"/>
    </w:r>
    <w:r w:rsidR="002268E8">
      <w:rPr>
        <w:rStyle w:val="Numrodepage"/>
        <w:rFonts w:ascii="Arial Narrow" w:hAnsi="Arial Narrow"/>
        <w:b/>
        <w:noProof/>
      </w:rPr>
      <w:t>5</w:t>
    </w:r>
    <w:r>
      <w:rPr>
        <w:rStyle w:val="Numrodepage"/>
        <w:rFonts w:ascii="Arial Narrow" w:hAnsi="Arial Narrow"/>
        <w:b/>
      </w:rPr>
      <w:fldChar w:fldCharType="end"/>
    </w:r>
  </w:p>
  <w:p w14:paraId="198FDCC9" w14:textId="77777777" w:rsidR="00CF1C35" w:rsidRDefault="00CF1C3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02B1"/>
    <w:multiLevelType w:val="hybridMultilevel"/>
    <w:tmpl w:val="8304BE40"/>
    <w:lvl w:ilvl="0" w:tplc="8354903A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63D0238"/>
    <w:multiLevelType w:val="hybridMultilevel"/>
    <w:tmpl w:val="9288EB32"/>
    <w:lvl w:ilvl="0" w:tplc="0268B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7051E1"/>
    <w:multiLevelType w:val="hybridMultilevel"/>
    <w:tmpl w:val="3208D686"/>
    <w:lvl w:ilvl="0" w:tplc="1A6C1A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71813"/>
    <w:multiLevelType w:val="hybridMultilevel"/>
    <w:tmpl w:val="A96AC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43C5F"/>
    <w:multiLevelType w:val="hybridMultilevel"/>
    <w:tmpl w:val="C62E5D7A"/>
    <w:lvl w:ilvl="0" w:tplc="4E384C40">
      <w:numFmt w:val="bullet"/>
      <w:lvlText w:val=""/>
      <w:lvlJc w:val="left"/>
      <w:pPr>
        <w:ind w:left="79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6E70A95"/>
    <w:multiLevelType w:val="hybridMultilevel"/>
    <w:tmpl w:val="9D38F6C2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76A91"/>
    <w:multiLevelType w:val="hybridMultilevel"/>
    <w:tmpl w:val="B6347F34"/>
    <w:lvl w:ilvl="0" w:tplc="806C0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E4322"/>
    <w:multiLevelType w:val="hybridMultilevel"/>
    <w:tmpl w:val="47DAF782"/>
    <w:lvl w:ilvl="0" w:tplc="04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82C52"/>
    <w:multiLevelType w:val="hybridMultilevel"/>
    <w:tmpl w:val="CE308D4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B30406A"/>
    <w:multiLevelType w:val="singleLevel"/>
    <w:tmpl w:val="FDFC48C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6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7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D1B"/>
    <w:rsid w:val="00002EF8"/>
    <w:rsid w:val="000206C6"/>
    <w:rsid w:val="0003149C"/>
    <w:rsid w:val="000353EE"/>
    <w:rsid w:val="000503A1"/>
    <w:rsid w:val="0005673B"/>
    <w:rsid w:val="00073860"/>
    <w:rsid w:val="000B1B14"/>
    <w:rsid w:val="00115CCB"/>
    <w:rsid w:val="00120A12"/>
    <w:rsid w:val="001216C1"/>
    <w:rsid w:val="001317A7"/>
    <w:rsid w:val="001507FF"/>
    <w:rsid w:val="00157DEA"/>
    <w:rsid w:val="00175769"/>
    <w:rsid w:val="00182429"/>
    <w:rsid w:val="001A5519"/>
    <w:rsid w:val="001B6C8C"/>
    <w:rsid w:val="001C0288"/>
    <w:rsid w:val="001C1793"/>
    <w:rsid w:val="001D2833"/>
    <w:rsid w:val="001D3636"/>
    <w:rsid w:val="001F13BD"/>
    <w:rsid w:val="00203BFE"/>
    <w:rsid w:val="00206926"/>
    <w:rsid w:val="00207D6E"/>
    <w:rsid w:val="00214A67"/>
    <w:rsid w:val="00220171"/>
    <w:rsid w:val="00224550"/>
    <w:rsid w:val="0022497B"/>
    <w:rsid w:val="002268E8"/>
    <w:rsid w:val="00232D7E"/>
    <w:rsid w:val="00236C84"/>
    <w:rsid w:val="00245D58"/>
    <w:rsid w:val="00266047"/>
    <w:rsid w:val="002835A6"/>
    <w:rsid w:val="002A75C6"/>
    <w:rsid w:val="002C2D82"/>
    <w:rsid w:val="002C420D"/>
    <w:rsid w:val="002D2D8F"/>
    <w:rsid w:val="002E201D"/>
    <w:rsid w:val="002E3415"/>
    <w:rsid w:val="002E5CD1"/>
    <w:rsid w:val="002F21CA"/>
    <w:rsid w:val="00307763"/>
    <w:rsid w:val="003171E7"/>
    <w:rsid w:val="0034182A"/>
    <w:rsid w:val="003431D0"/>
    <w:rsid w:val="00346E4F"/>
    <w:rsid w:val="003473AC"/>
    <w:rsid w:val="003648ED"/>
    <w:rsid w:val="003744EE"/>
    <w:rsid w:val="00380EE4"/>
    <w:rsid w:val="00382EFA"/>
    <w:rsid w:val="003873A5"/>
    <w:rsid w:val="00387FF2"/>
    <w:rsid w:val="00391884"/>
    <w:rsid w:val="0039440D"/>
    <w:rsid w:val="003A50AD"/>
    <w:rsid w:val="003A7EBD"/>
    <w:rsid w:val="003C7DE6"/>
    <w:rsid w:val="003D494A"/>
    <w:rsid w:val="003D5783"/>
    <w:rsid w:val="00405BE6"/>
    <w:rsid w:val="004113DD"/>
    <w:rsid w:val="004318BF"/>
    <w:rsid w:val="00433EA9"/>
    <w:rsid w:val="00434BE3"/>
    <w:rsid w:val="00437445"/>
    <w:rsid w:val="004415B3"/>
    <w:rsid w:val="00464C21"/>
    <w:rsid w:val="00465BD4"/>
    <w:rsid w:val="004673E8"/>
    <w:rsid w:val="00480D9C"/>
    <w:rsid w:val="004919A4"/>
    <w:rsid w:val="0049346F"/>
    <w:rsid w:val="0049498B"/>
    <w:rsid w:val="004A0ECC"/>
    <w:rsid w:val="004A3B04"/>
    <w:rsid w:val="004A6729"/>
    <w:rsid w:val="004B1195"/>
    <w:rsid w:val="004C15E2"/>
    <w:rsid w:val="004C5448"/>
    <w:rsid w:val="004C69A9"/>
    <w:rsid w:val="004D4347"/>
    <w:rsid w:val="004E1D84"/>
    <w:rsid w:val="004F63B5"/>
    <w:rsid w:val="00500502"/>
    <w:rsid w:val="00500D77"/>
    <w:rsid w:val="00505D1B"/>
    <w:rsid w:val="00510CFA"/>
    <w:rsid w:val="005171E5"/>
    <w:rsid w:val="0053496D"/>
    <w:rsid w:val="00542ECD"/>
    <w:rsid w:val="005520EC"/>
    <w:rsid w:val="0056002B"/>
    <w:rsid w:val="00564146"/>
    <w:rsid w:val="00584841"/>
    <w:rsid w:val="00590CC7"/>
    <w:rsid w:val="005B30D3"/>
    <w:rsid w:val="005B6709"/>
    <w:rsid w:val="005C20C6"/>
    <w:rsid w:val="005D3B78"/>
    <w:rsid w:val="005D4A32"/>
    <w:rsid w:val="005E2CC5"/>
    <w:rsid w:val="00601499"/>
    <w:rsid w:val="00603116"/>
    <w:rsid w:val="0063615C"/>
    <w:rsid w:val="00640DFE"/>
    <w:rsid w:val="0064597F"/>
    <w:rsid w:val="00646F0E"/>
    <w:rsid w:val="00657952"/>
    <w:rsid w:val="006652AB"/>
    <w:rsid w:val="00675270"/>
    <w:rsid w:val="006A4C03"/>
    <w:rsid w:val="006C4977"/>
    <w:rsid w:val="006E50BA"/>
    <w:rsid w:val="007217D3"/>
    <w:rsid w:val="00727B72"/>
    <w:rsid w:val="007575A8"/>
    <w:rsid w:val="007707AE"/>
    <w:rsid w:val="007A5DC6"/>
    <w:rsid w:val="007B5ED9"/>
    <w:rsid w:val="007C19F9"/>
    <w:rsid w:val="007F4403"/>
    <w:rsid w:val="007F61A2"/>
    <w:rsid w:val="00820D9A"/>
    <w:rsid w:val="008273F7"/>
    <w:rsid w:val="00827D29"/>
    <w:rsid w:val="00853E2A"/>
    <w:rsid w:val="00866471"/>
    <w:rsid w:val="00866477"/>
    <w:rsid w:val="00866E74"/>
    <w:rsid w:val="0087340E"/>
    <w:rsid w:val="00884901"/>
    <w:rsid w:val="008A575C"/>
    <w:rsid w:val="008A600D"/>
    <w:rsid w:val="008B4C83"/>
    <w:rsid w:val="008D0C99"/>
    <w:rsid w:val="008F24FB"/>
    <w:rsid w:val="008F4531"/>
    <w:rsid w:val="00900D0F"/>
    <w:rsid w:val="00901E15"/>
    <w:rsid w:val="00906589"/>
    <w:rsid w:val="009106DD"/>
    <w:rsid w:val="009238A5"/>
    <w:rsid w:val="0093072B"/>
    <w:rsid w:val="00941B15"/>
    <w:rsid w:val="009A5562"/>
    <w:rsid w:val="009D199F"/>
    <w:rsid w:val="009F1248"/>
    <w:rsid w:val="009F26FC"/>
    <w:rsid w:val="009F33A6"/>
    <w:rsid w:val="00A042E5"/>
    <w:rsid w:val="00A061EF"/>
    <w:rsid w:val="00A10447"/>
    <w:rsid w:val="00A13C92"/>
    <w:rsid w:val="00A221DE"/>
    <w:rsid w:val="00A25B74"/>
    <w:rsid w:val="00A319D6"/>
    <w:rsid w:val="00A373AF"/>
    <w:rsid w:val="00A43EFB"/>
    <w:rsid w:val="00A51288"/>
    <w:rsid w:val="00A569AD"/>
    <w:rsid w:val="00A7401E"/>
    <w:rsid w:val="00A906C6"/>
    <w:rsid w:val="00A90B00"/>
    <w:rsid w:val="00A935C4"/>
    <w:rsid w:val="00AA2578"/>
    <w:rsid w:val="00AB018A"/>
    <w:rsid w:val="00AC5124"/>
    <w:rsid w:val="00AD667C"/>
    <w:rsid w:val="00AE0042"/>
    <w:rsid w:val="00AF2C1B"/>
    <w:rsid w:val="00B03AE7"/>
    <w:rsid w:val="00B03C2C"/>
    <w:rsid w:val="00B23CB4"/>
    <w:rsid w:val="00B30F29"/>
    <w:rsid w:val="00B3143C"/>
    <w:rsid w:val="00B46974"/>
    <w:rsid w:val="00B5522B"/>
    <w:rsid w:val="00B62418"/>
    <w:rsid w:val="00B66333"/>
    <w:rsid w:val="00BA26B2"/>
    <w:rsid w:val="00BB5BD8"/>
    <w:rsid w:val="00BC3681"/>
    <w:rsid w:val="00BC6762"/>
    <w:rsid w:val="00BF1C77"/>
    <w:rsid w:val="00BF7F08"/>
    <w:rsid w:val="00C10D6D"/>
    <w:rsid w:val="00C111A9"/>
    <w:rsid w:val="00C30E4B"/>
    <w:rsid w:val="00C54904"/>
    <w:rsid w:val="00C66EB3"/>
    <w:rsid w:val="00C94519"/>
    <w:rsid w:val="00C95CD8"/>
    <w:rsid w:val="00CA1727"/>
    <w:rsid w:val="00CA2853"/>
    <w:rsid w:val="00CA4ACA"/>
    <w:rsid w:val="00CC27A0"/>
    <w:rsid w:val="00CC364F"/>
    <w:rsid w:val="00CC77F6"/>
    <w:rsid w:val="00CD17D8"/>
    <w:rsid w:val="00CF1C35"/>
    <w:rsid w:val="00CF6C31"/>
    <w:rsid w:val="00D01C21"/>
    <w:rsid w:val="00D01D96"/>
    <w:rsid w:val="00D153D1"/>
    <w:rsid w:val="00D164F1"/>
    <w:rsid w:val="00D22F11"/>
    <w:rsid w:val="00D2732C"/>
    <w:rsid w:val="00D30B25"/>
    <w:rsid w:val="00D3479B"/>
    <w:rsid w:val="00D36B79"/>
    <w:rsid w:val="00D44588"/>
    <w:rsid w:val="00D54395"/>
    <w:rsid w:val="00D54749"/>
    <w:rsid w:val="00D56253"/>
    <w:rsid w:val="00D60DA9"/>
    <w:rsid w:val="00D61E54"/>
    <w:rsid w:val="00D64D28"/>
    <w:rsid w:val="00D87A28"/>
    <w:rsid w:val="00D96A36"/>
    <w:rsid w:val="00DB3FC9"/>
    <w:rsid w:val="00DB44FB"/>
    <w:rsid w:val="00DB7E7E"/>
    <w:rsid w:val="00DD63E1"/>
    <w:rsid w:val="00DF0CE5"/>
    <w:rsid w:val="00E21280"/>
    <w:rsid w:val="00E21A1C"/>
    <w:rsid w:val="00E31562"/>
    <w:rsid w:val="00E559CA"/>
    <w:rsid w:val="00E60F48"/>
    <w:rsid w:val="00E7244E"/>
    <w:rsid w:val="00E8548A"/>
    <w:rsid w:val="00E85B9A"/>
    <w:rsid w:val="00E97EF2"/>
    <w:rsid w:val="00ED0048"/>
    <w:rsid w:val="00ED43BC"/>
    <w:rsid w:val="00EF2B09"/>
    <w:rsid w:val="00F037DA"/>
    <w:rsid w:val="00F10A20"/>
    <w:rsid w:val="00F12461"/>
    <w:rsid w:val="00F221EA"/>
    <w:rsid w:val="00F375C1"/>
    <w:rsid w:val="00F42606"/>
    <w:rsid w:val="00F4512F"/>
    <w:rsid w:val="00F601B8"/>
    <w:rsid w:val="00F6261A"/>
    <w:rsid w:val="00F650EA"/>
    <w:rsid w:val="00F65E40"/>
    <w:rsid w:val="00F76E27"/>
    <w:rsid w:val="00F803E9"/>
    <w:rsid w:val="00F91034"/>
    <w:rsid w:val="00F912DD"/>
    <w:rsid w:val="00FB62A4"/>
    <w:rsid w:val="00FC4788"/>
    <w:rsid w:val="00FC7584"/>
    <w:rsid w:val="00FE50E7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C2B33"/>
  <w15:chartTrackingRefBased/>
  <w15:docId w15:val="{F9E2DF11-8953-451A-9795-62D0348F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A20"/>
    <w:rPr>
      <w:rFonts w:ascii="Univers" w:hAnsi="Univers"/>
    </w:rPr>
  </w:style>
  <w:style w:type="paragraph" w:styleId="Titre1">
    <w:name w:val="heading 1"/>
    <w:basedOn w:val="Normal"/>
    <w:next w:val="Normal"/>
    <w:qFormat/>
    <w:rsid w:val="00F10A20"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F10A2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Retraitnormal"/>
    <w:qFormat/>
    <w:rsid w:val="00F10A20"/>
    <w:pPr>
      <w:ind w:left="708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Retraitnormal"/>
    <w:qFormat/>
    <w:rsid w:val="00F10A20"/>
    <w:pPr>
      <w:ind w:left="708"/>
      <w:outlineLvl w:val="5"/>
    </w:pPr>
    <w:rPr>
      <w:rFonts w:ascii="Times New Roman" w:hAnsi="Times New Roman"/>
      <w:u w:val="single"/>
    </w:rPr>
  </w:style>
  <w:style w:type="paragraph" w:styleId="Titre8">
    <w:name w:val="heading 8"/>
    <w:basedOn w:val="Normal"/>
    <w:next w:val="Retraitnormal"/>
    <w:link w:val="Titre8Car"/>
    <w:uiPriority w:val="9"/>
    <w:qFormat/>
    <w:rsid w:val="00F10A20"/>
    <w:pPr>
      <w:ind w:left="708"/>
      <w:outlineLvl w:val="7"/>
    </w:pPr>
    <w:rPr>
      <w:rFonts w:ascii="Times New Roman" w:hAnsi="Times New Roman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F10A20"/>
    <w:pPr>
      <w:ind w:left="708"/>
    </w:pPr>
  </w:style>
  <w:style w:type="paragraph" w:styleId="Pieddepage">
    <w:name w:val="footer"/>
    <w:basedOn w:val="Normal"/>
    <w:rsid w:val="00F10A20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uiPriority w:val="99"/>
    <w:rsid w:val="00F10A20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sid w:val="00F10A20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10A20"/>
  </w:style>
  <w:style w:type="character" w:styleId="Numrodepage">
    <w:name w:val="page number"/>
    <w:basedOn w:val="Policepardfaut"/>
    <w:rsid w:val="00F10A20"/>
  </w:style>
  <w:style w:type="paragraph" w:styleId="Corpsdetexte">
    <w:name w:val="Body Text"/>
    <w:basedOn w:val="Normal"/>
    <w:rsid w:val="00F10A20"/>
    <w:pPr>
      <w:jc w:val="both"/>
    </w:pPr>
    <w:rPr>
      <w:rFonts w:ascii="Arial Narrow" w:hAnsi="Arial Narrow"/>
    </w:rPr>
  </w:style>
  <w:style w:type="paragraph" w:styleId="Titre">
    <w:name w:val="Title"/>
    <w:basedOn w:val="Normal"/>
    <w:qFormat/>
    <w:rsid w:val="00F10A20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Default">
    <w:name w:val="Default"/>
    <w:rsid w:val="001507FF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styleId="Marquedecommentaire">
    <w:name w:val="annotation reference"/>
    <w:semiHidden/>
    <w:rsid w:val="00F65E4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F65E40"/>
    <w:rPr>
      <w:rFonts w:ascii="Times New Roman" w:hAnsi="Times New Roman"/>
    </w:rPr>
  </w:style>
  <w:style w:type="character" w:customStyle="1" w:styleId="CommentaireCar">
    <w:name w:val="Commentaire Car"/>
    <w:basedOn w:val="Policepardfaut"/>
    <w:link w:val="Commentaire"/>
    <w:semiHidden/>
    <w:rsid w:val="00F65E40"/>
  </w:style>
  <w:style w:type="paragraph" w:styleId="Paragraphedeliste">
    <w:name w:val="List Paragraph"/>
    <w:basedOn w:val="Normal"/>
    <w:uiPriority w:val="99"/>
    <w:qFormat/>
    <w:rsid w:val="00F65E40"/>
    <w:pPr>
      <w:ind w:left="708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5E4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65E40"/>
    <w:rPr>
      <w:rFonts w:ascii="Segoe UI" w:hAnsi="Segoe UI" w:cs="Segoe UI"/>
      <w:sz w:val="18"/>
      <w:szCs w:val="18"/>
    </w:rPr>
  </w:style>
  <w:style w:type="character" w:customStyle="1" w:styleId="NotedebasdepageCar">
    <w:name w:val="Note de bas de page Car"/>
    <w:link w:val="Notedebasdepage"/>
    <w:semiHidden/>
    <w:rsid w:val="00FF52CD"/>
    <w:rPr>
      <w:rFonts w:ascii="Univers" w:hAnsi="Univer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496D"/>
    <w:rPr>
      <w:rFonts w:ascii="Univers" w:hAnsi="Univers"/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3496D"/>
    <w:rPr>
      <w:rFonts w:ascii="Univers" w:hAnsi="Univers"/>
      <w:b/>
      <w:bCs/>
    </w:rPr>
  </w:style>
  <w:style w:type="character" w:customStyle="1" w:styleId="Titre8Car">
    <w:name w:val="Titre 8 Car"/>
    <w:link w:val="Titre8"/>
    <w:uiPriority w:val="9"/>
    <w:rsid w:val="00C549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6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93149-6FB5-4396-B1CD-71E00D40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658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SGX</dc:creator>
  <cp:keywords/>
  <cp:lastModifiedBy>Karine Valluy</cp:lastModifiedBy>
  <cp:revision>2</cp:revision>
  <cp:lastPrinted>2019-07-03T12:14:00Z</cp:lastPrinted>
  <dcterms:created xsi:type="dcterms:W3CDTF">2025-01-08T07:16:00Z</dcterms:created>
  <dcterms:modified xsi:type="dcterms:W3CDTF">2025-01-10T08:52:00Z</dcterms:modified>
</cp:coreProperties>
</file>